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73C" w:rsidRPr="00436CF1" w:rsidRDefault="00A8573C" w:rsidP="004C70DB">
      <w:pPr>
        <w:rPr>
          <w:rFonts w:cstheme="minorHAnsi"/>
          <w:b/>
          <w:bCs/>
          <w:sz w:val="28"/>
          <w:szCs w:val="28"/>
          <w:rtl/>
        </w:rPr>
      </w:pPr>
      <w:r w:rsidRPr="006F7456">
        <w:rPr>
          <w:rFonts w:cstheme="minorHAnsi"/>
          <w:b/>
          <w:bCs/>
          <w:sz w:val="28"/>
          <w:szCs w:val="28"/>
        </w:rPr>
        <w:t>6.</w:t>
      </w:r>
      <w:r w:rsidRPr="006F7456">
        <w:rPr>
          <w:rFonts w:cstheme="minorHAnsi"/>
          <w:b/>
          <w:bCs/>
          <w:sz w:val="28"/>
          <w:szCs w:val="28"/>
        </w:rPr>
        <w:t>4</w:t>
      </w:r>
    </w:p>
    <w:p w:rsidR="00A8573C" w:rsidRPr="00436CF1" w:rsidRDefault="00A8573C" w:rsidP="004C70DB">
      <w:pPr>
        <w:autoSpaceDE w:val="0"/>
        <w:autoSpaceDN w:val="0"/>
        <w:bidi w:val="0"/>
        <w:adjustRightInd w:val="0"/>
        <w:spacing w:after="0" w:line="240" w:lineRule="auto"/>
        <w:jc w:val="both"/>
        <w:rPr>
          <w:rFonts w:cstheme="minorHAnsi"/>
          <w:b/>
          <w:bCs/>
          <w:sz w:val="24"/>
          <w:szCs w:val="24"/>
        </w:rPr>
      </w:pPr>
    </w:p>
    <w:p w:rsidR="00A8573C" w:rsidRPr="006F7456" w:rsidRDefault="006F7456" w:rsidP="004C70DB">
      <w:pPr>
        <w:autoSpaceDE w:val="0"/>
        <w:autoSpaceDN w:val="0"/>
        <w:bidi w:val="0"/>
        <w:adjustRightInd w:val="0"/>
        <w:spacing w:after="0" w:line="240" w:lineRule="auto"/>
        <w:jc w:val="both"/>
        <w:rPr>
          <w:rFonts w:cstheme="minorHAnsi"/>
          <w:b/>
          <w:bCs/>
          <w:sz w:val="24"/>
          <w:szCs w:val="24"/>
        </w:rPr>
      </w:pPr>
      <w:r w:rsidRPr="006F7456">
        <w:rPr>
          <w:rFonts w:cstheme="minorHAnsi"/>
          <w:b/>
          <w:bCs/>
          <w:sz w:val="24"/>
          <w:szCs w:val="24"/>
        </w:rPr>
        <w:t xml:space="preserve">Q14. </w:t>
      </w:r>
      <w:r w:rsidR="00A8573C" w:rsidRPr="006F7456">
        <w:rPr>
          <w:rFonts w:cstheme="minorHAnsi"/>
          <w:b/>
          <w:bCs/>
          <w:sz w:val="24"/>
          <w:szCs w:val="24"/>
        </w:rPr>
        <w:t xml:space="preserve">Prove the identity </w:t>
      </w:r>
    </w:p>
    <w:p w:rsidR="00A8573C" w:rsidRPr="006F7456" w:rsidRDefault="00A8573C" w:rsidP="004C70DB">
      <w:pPr>
        <w:autoSpaceDE w:val="0"/>
        <w:autoSpaceDN w:val="0"/>
        <w:bidi w:val="0"/>
        <w:adjustRightInd w:val="0"/>
        <w:spacing w:after="0" w:line="240" w:lineRule="auto"/>
        <w:jc w:val="both"/>
        <w:rPr>
          <w:rFonts w:eastAsiaTheme="minorEastAsia" w:cstheme="minorHAnsi"/>
          <w:b/>
          <w:bCs/>
          <w:sz w:val="28"/>
          <w:szCs w:val="28"/>
        </w:rPr>
      </w:pPr>
      <m:oMath>
        <m:d>
          <m:dPr>
            <m:ctrlPr>
              <w:rPr>
                <w:rFonts w:ascii="Cambria Math" w:hAnsi="Cambria Math" w:cs="Times New Roman"/>
                <w:bCs/>
                <w:sz w:val="28"/>
                <w:szCs w:val="26"/>
              </w:rPr>
            </m:ctrlPr>
          </m:dPr>
          <m:e>
            <m:f>
              <m:fPr>
                <m:type m:val="noBar"/>
                <m:ctrlPr>
                  <w:rPr>
                    <w:rFonts w:ascii="Cambria Math" w:hAnsi="Cambria Math" w:cs="Times New Roman"/>
                    <w:bCs/>
                    <w:sz w:val="28"/>
                    <w:szCs w:val="26"/>
                  </w:rPr>
                </m:ctrlPr>
              </m:fPr>
              <m:num>
                <m:r>
                  <m:rPr>
                    <m:sty m:val="p"/>
                  </m:rPr>
                  <w:rPr>
                    <w:rFonts w:ascii="Cambria Math" w:hAnsi="Cambria Math" w:cs="Times New Roman"/>
                    <w:sz w:val="28"/>
                    <w:szCs w:val="26"/>
                  </w:rPr>
                  <m:t>n</m:t>
                </m:r>
              </m:num>
              <m:den>
                <m:r>
                  <m:rPr>
                    <m:sty m:val="p"/>
                  </m:rPr>
                  <w:rPr>
                    <w:rFonts w:ascii="Cambria Math" w:hAnsi="Cambria Math" w:cs="Times New Roman"/>
                    <w:sz w:val="28"/>
                    <w:szCs w:val="26"/>
                  </w:rPr>
                  <m:t>r</m:t>
                </m:r>
              </m:den>
            </m:f>
          </m:e>
        </m:d>
        <m:d>
          <m:dPr>
            <m:ctrlPr>
              <w:rPr>
                <w:rFonts w:ascii="Cambria Math" w:hAnsi="Cambria Math" w:cs="Times New Roman"/>
                <w:bCs/>
                <w:sz w:val="28"/>
                <w:szCs w:val="26"/>
              </w:rPr>
            </m:ctrlPr>
          </m:dPr>
          <m:e>
            <m:f>
              <m:fPr>
                <m:type m:val="noBar"/>
                <m:ctrlPr>
                  <w:rPr>
                    <w:rFonts w:ascii="Cambria Math" w:hAnsi="Cambria Math" w:cs="Times New Roman"/>
                    <w:bCs/>
                    <w:sz w:val="28"/>
                    <w:szCs w:val="26"/>
                  </w:rPr>
                </m:ctrlPr>
              </m:fPr>
              <m:num>
                <m:r>
                  <m:rPr>
                    <m:sty m:val="p"/>
                  </m:rPr>
                  <w:rPr>
                    <w:rFonts w:ascii="Cambria Math" w:hAnsi="Cambria Math" w:cs="Times New Roman"/>
                    <w:sz w:val="28"/>
                    <w:szCs w:val="26"/>
                  </w:rPr>
                  <m:t>r</m:t>
                </m:r>
              </m:num>
              <m:den>
                <m:r>
                  <m:rPr>
                    <m:sty m:val="p"/>
                  </m:rPr>
                  <w:rPr>
                    <w:rFonts w:ascii="Cambria Math" w:hAnsi="Cambria Math" w:cs="Times New Roman"/>
                    <w:sz w:val="28"/>
                    <w:szCs w:val="26"/>
                  </w:rPr>
                  <m:t>k</m:t>
                </m:r>
              </m:den>
            </m:f>
          </m:e>
        </m:d>
      </m:oMath>
      <w:r w:rsidRPr="006F7456">
        <w:rPr>
          <w:rFonts w:eastAsiaTheme="minorEastAsia" w:cstheme="minorHAnsi"/>
          <w:bCs/>
          <w:sz w:val="28"/>
          <w:szCs w:val="28"/>
        </w:rPr>
        <w:t xml:space="preserve">= </w:t>
      </w:r>
      <m:oMath>
        <m:d>
          <m:dPr>
            <m:ctrlPr>
              <w:rPr>
                <w:rFonts w:ascii="Cambria Math" w:eastAsiaTheme="minorEastAsia" w:hAnsi="Cambria Math" w:cstheme="minorHAnsi"/>
                <w:bCs/>
                <w:sz w:val="28"/>
                <w:szCs w:val="28"/>
              </w:rPr>
            </m:ctrlPr>
          </m:dPr>
          <m:e>
            <m:f>
              <m:fPr>
                <m:type m:val="noBar"/>
                <m:ctrlPr>
                  <w:rPr>
                    <w:rFonts w:ascii="Cambria Math" w:eastAsiaTheme="minorEastAsia" w:hAnsi="Cambria Math" w:cstheme="minorHAnsi"/>
                    <w:bCs/>
                    <w:sz w:val="28"/>
                    <w:szCs w:val="28"/>
                  </w:rPr>
                </m:ctrlPr>
              </m:fPr>
              <m:num>
                <m:r>
                  <m:rPr>
                    <m:sty m:val="p"/>
                  </m:rPr>
                  <w:rPr>
                    <w:rFonts w:ascii="Cambria Math" w:eastAsiaTheme="minorEastAsia" w:hAnsi="Cambria Math" w:cstheme="minorHAnsi"/>
                    <w:sz w:val="28"/>
                    <w:szCs w:val="28"/>
                  </w:rPr>
                  <m:t>n</m:t>
                </m:r>
              </m:num>
              <m:den>
                <m:r>
                  <m:rPr>
                    <m:sty m:val="p"/>
                  </m:rPr>
                  <w:rPr>
                    <w:rFonts w:ascii="Cambria Math" w:eastAsiaTheme="minorEastAsia" w:hAnsi="Cambria Math" w:cstheme="minorHAnsi"/>
                    <w:sz w:val="28"/>
                    <w:szCs w:val="28"/>
                  </w:rPr>
                  <m:t>k</m:t>
                </m:r>
              </m:den>
            </m:f>
          </m:e>
        </m:d>
        <m:r>
          <m:rPr>
            <m:sty m:val="p"/>
          </m:rPr>
          <w:rPr>
            <w:rFonts w:ascii="Cambria Math" w:eastAsiaTheme="minorEastAsia" w:hAnsi="Cambria Math" w:cstheme="minorHAnsi"/>
            <w:sz w:val="28"/>
            <w:szCs w:val="28"/>
          </w:rPr>
          <m:t xml:space="preserve"> </m:t>
        </m:r>
        <m:d>
          <m:dPr>
            <m:ctrlPr>
              <w:rPr>
                <w:rFonts w:ascii="Cambria Math" w:eastAsiaTheme="minorEastAsia" w:hAnsi="Cambria Math" w:cstheme="minorHAnsi"/>
                <w:bCs/>
                <w:sz w:val="28"/>
                <w:szCs w:val="28"/>
              </w:rPr>
            </m:ctrlPr>
          </m:dPr>
          <m:e>
            <m:f>
              <m:fPr>
                <m:type m:val="noBar"/>
                <m:ctrlPr>
                  <w:rPr>
                    <w:rFonts w:ascii="Cambria Math" w:eastAsiaTheme="minorEastAsia" w:hAnsi="Cambria Math" w:cstheme="minorHAnsi"/>
                    <w:bCs/>
                    <w:sz w:val="28"/>
                    <w:szCs w:val="28"/>
                  </w:rPr>
                </m:ctrlPr>
              </m:fPr>
              <m:num>
                <m:r>
                  <m:rPr>
                    <m:sty m:val="p"/>
                  </m:rPr>
                  <w:rPr>
                    <w:rFonts w:ascii="Cambria Math" w:eastAsiaTheme="minorEastAsia" w:hAnsi="Cambria Math" w:cstheme="minorHAnsi"/>
                    <w:sz w:val="28"/>
                    <w:szCs w:val="28"/>
                  </w:rPr>
                  <m:t>n-k</m:t>
                </m:r>
              </m:num>
              <m:den>
                <m:r>
                  <m:rPr>
                    <m:sty m:val="p"/>
                  </m:rPr>
                  <w:rPr>
                    <w:rFonts w:ascii="Cambria Math" w:eastAsiaTheme="minorEastAsia" w:hAnsi="Cambria Math" w:cstheme="minorHAnsi"/>
                    <w:sz w:val="28"/>
                    <w:szCs w:val="28"/>
                  </w:rPr>
                  <m:t>r-k</m:t>
                </m:r>
              </m:den>
            </m:f>
          </m:e>
        </m:d>
      </m:oMath>
    </w:p>
    <w:p w:rsidR="00A8573C" w:rsidRPr="006F7456" w:rsidRDefault="00A8573C" w:rsidP="004C70DB">
      <w:pPr>
        <w:autoSpaceDE w:val="0"/>
        <w:autoSpaceDN w:val="0"/>
        <w:bidi w:val="0"/>
        <w:adjustRightInd w:val="0"/>
        <w:spacing w:after="0" w:line="240" w:lineRule="auto"/>
        <w:jc w:val="both"/>
        <w:rPr>
          <w:rFonts w:cstheme="minorHAnsi"/>
          <w:b/>
          <w:bCs/>
          <w:sz w:val="24"/>
          <w:szCs w:val="24"/>
        </w:rPr>
      </w:pPr>
      <w:r w:rsidRPr="006F7456">
        <w:rPr>
          <w:rFonts w:cstheme="minorHAnsi"/>
          <w:b/>
          <w:bCs/>
          <w:sz w:val="24"/>
          <w:szCs w:val="24"/>
        </w:rPr>
        <w:t xml:space="preserve"> whenever n, r, and</w:t>
      </w:r>
      <w:r w:rsidR="006F7456" w:rsidRPr="006F7456">
        <w:rPr>
          <w:rFonts w:cstheme="minorHAnsi"/>
          <w:b/>
          <w:bCs/>
          <w:sz w:val="24"/>
          <w:szCs w:val="24"/>
        </w:rPr>
        <w:t xml:space="preserve"> </w:t>
      </w:r>
      <w:r w:rsidRPr="006F7456">
        <w:rPr>
          <w:rFonts w:cstheme="minorHAnsi"/>
          <w:b/>
          <w:bCs/>
          <w:sz w:val="24"/>
          <w:szCs w:val="24"/>
        </w:rPr>
        <w:t xml:space="preserve">k are nonnegative integers with r  </w:t>
      </w:r>
      <w:r w:rsidRPr="006F7456">
        <w:rPr>
          <w:rFonts w:cstheme="minorHAnsi" w:hint="eastAsia"/>
          <w:b/>
          <w:bCs/>
          <w:sz w:val="24"/>
          <w:szCs w:val="24"/>
        </w:rPr>
        <w:t>≤</w:t>
      </w:r>
      <w:r w:rsidRPr="006F7456">
        <w:rPr>
          <w:rFonts w:cstheme="minorHAnsi"/>
          <w:b/>
          <w:bCs/>
          <w:sz w:val="24"/>
          <w:szCs w:val="24"/>
        </w:rPr>
        <w:t xml:space="preserve"> n and k </w:t>
      </w:r>
      <w:r w:rsidRPr="006F7456">
        <w:rPr>
          <w:rFonts w:cstheme="minorHAnsi" w:hint="eastAsia"/>
          <w:b/>
          <w:bCs/>
          <w:sz w:val="24"/>
          <w:szCs w:val="24"/>
        </w:rPr>
        <w:t xml:space="preserve"> ≤</w:t>
      </w:r>
      <w:r w:rsidRPr="006F7456">
        <w:rPr>
          <w:rFonts w:cstheme="minorHAnsi"/>
          <w:b/>
          <w:bCs/>
          <w:sz w:val="24"/>
          <w:szCs w:val="24"/>
        </w:rPr>
        <w:t xml:space="preserve"> r</w:t>
      </w:r>
    </w:p>
    <w:p w:rsidR="00A8573C" w:rsidRPr="006F7456" w:rsidRDefault="00A8573C" w:rsidP="004C70DB">
      <w:pPr>
        <w:autoSpaceDE w:val="0"/>
        <w:autoSpaceDN w:val="0"/>
        <w:bidi w:val="0"/>
        <w:adjustRightInd w:val="0"/>
        <w:spacing w:after="0" w:line="240" w:lineRule="auto"/>
        <w:jc w:val="both"/>
        <w:rPr>
          <w:rFonts w:cstheme="minorHAnsi"/>
          <w:b/>
          <w:bCs/>
          <w:sz w:val="24"/>
          <w:szCs w:val="24"/>
        </w:rPr>
      </w:pPr>
    </w:p>
    <w:p w:rsidR="00A8573C" w:rsidRPr="006F7456" w:rsidRDefault="00A8573C" w:rsidP="004C70DB">
      <w:pPr>
        <w:autoSpaceDE w:val="0"/>
        <w:autoSpaceDN w:val="0"/>
        <w:bidi w:val="0"/>
        <w:adjustRightInd w:val="0"/>
        <w:spacing w:after="0" w:line="240" w:lineRule="auto"/>
        <w:jc w:val="both"/>
        <w:rPr>
          <w:rFonts w:cstheme="minorHAnsi"/>
          <w:b/>
          <w:bCs/>
          <w:sz w:val="24"/>
          <w:szCs w:val="24"/>
        </w:rPr>
      </w:pPr>
      <w:r w:rsidRPr="006F7456">
        <w:rPr>
          <w:rFonts w:cstheme="minorHAnsi"/>
          <w:b/>
          <w:bCs/>
          <w:sz w:val="24"/>
          <w:szCs w:val="24"/>
        </w:rPr>
        <w:t>a) using a combinatorial argument.</w:t>
      </w:r>
    </w:p>
    <w:p w:rsidR="00A8573C"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rPr>
        <w:t>Suppose that we have a set with n elements, and we wish to choose a subset A with k elements and</w:t>
      </w:r>
    </w:p>
    <w:p w:rsidR="00A8573C"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rPr>
        <w:t>another, disjoint, subset with r − k elements. The left-hand side gives us the number of ways to do this,</w:t>
      </w:r>
    </w:p>
    <w:p w:rsidR="00A8573C"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rPr>
        <w:t>namely the product of the number of ways to choose the r elements that are to go into one or the other of the subsets and the number of ways to choose which of these elements are to go into the first of the subsets. The 166 Chapter 6 Counting right-hand side gives us the number of ways to do this as well, namely the product of the number of ways to choose the first subset and the number of ways to choose the second subset from the elements that remain.</w:t>
      </w:r>
    </w:p>
    <w:p w:rsidR="00A8573C" w:rsidRPr="006F7456" w:rsidRDefault="00A8573C" w:rsidP="004C70DB">
      <w:pPr>
        <w:autoSpaceDE w:val="0"/>
        <w:autoSpaceDN w:val="0"/>
        <w:bidi w:val="0"/>
        <w:adjustRightInd w:val="0"/>
        <w:spacing w:after="0" w:line="240" w:lineRule="auto"/>
        <w:jc w:val="both"/>
        <w:rPr>
          <w:rFonts w:cstheme="minorHAnsi"/>
          <w:b/>
          <w:bCs/>
          <w:sz w:val="24"/>
          <w:szCs w:val="24"/>
        </w:rPr>
      </w:pPr>
    </w:p>
    <w:p w:rsidR="00A8573C"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b/>
          <w:bCs/>
          <w:sz w:val="24"/>
          <w:szCs w:val="24"/>
        </w:rPr>
        <w:t>b) using an argument based on the formula for the number of r-combinations of a set with n elements.</w:t>
      </w:r>
    </w:p>
    <w:p w:rsidR="00A8573C"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rPr>
        <w:t>On the one hand,</w:t>
      </w:r>
    </w:p>
    <w:p w:rsidR="00A8573C" w:rsidRPr="006F7456" w:rsidRDefault="00D077BB" w:rsidP="004C70DB">
      <w:pPr>
        <w:autoSpaceDE w:val="0"/>
        <w:autoSpaceDN w:val="0"/>
        <w:bidi w:val="0"/>
        <w:adjustRightInd w:val="0"/>
        <w:spacing w:after="0" w:line="240" w:lineRule="auto"/>
        <w:jc w:val="both"/>
        <w:rPr>
          <w:rFonts w:cstheme="minorHAnsi" w:hint="cs"/>
        </w:rPr>
      </w:pPr>
      <m:oMath>
        <m:d>
          <m:dPr>
            <m:ctrlPr>
              <w:rPr>
                <w:rFonts w:ascii="Cambria Math" w:hAnsi="Cambria Math" w:cstheme="minorHAnsi"/>
                <w:bCs/>
                <w:sz w:val="28"/>
                <w:szCs w:val="28"/>
              </w:rPr>
            </m:ctrlPr>
          </m:dPr>
          <m:e>
            <m:f>
              <m:fPr>
                <m:type m:val="noBar"/>
                <m:ctrlPr>
                  <w:rPr>
                    <w:rFonts w:ascii="Cambria Math" w:hAnsi="Cambria Math" w:cstheme="minorHAnsi"/>
                    <w:bCs/>
                    <w:sz w:val="28"/>
                    <w:szCs w:val="28"/>
                  </w:rPr>
                </m:ctrlPr>
              </m:fPr>
              <m:num>
                <m:r>
                  <m:rPr>
                    <m:sty m:val="p"/>
                  </m:rPr>
                  <w:rPr>
                    <w:rFonts w:ascii="Cambria Math" w:hAnsi="Cambria Math" w:cstheme="minorHAnsi"/>
                    <w:sz w:val="28"/>
                    <w:szCs w:val="28"/>
                  </w:rPr>
                  <m:t>n</m:t>
                </m:r>
              </m:num>
              <m:den>
                <m:r>
                  <m:rPr>
                    <m:sty m:val="p"/>
                  </m:rPr>
                  <w:rPr>
                    <w:rFonts w:ascii="Cambria Math" w:hAnsi="Cambria Math" w:cstheme="minorHAnsi"/>
                    <w:sz w:val="28"/>
                    <w:szCs w:val="28"/>
                  </w:rPr>
                  <m:t>r</m:t>
                </m:r>
              </m:den>
            </m:f>
          </m:e>
        </m:d>
        <m:d>
          <m:dPr>
            <m:ctrlPr>
              <w:rPr>
                <w:rFonts w:ascii="Cambria Math" w:hAnsi="Cambria Math" w:cstheme="minorHAnsi"/>
                <w:bCs/>
                <w:sz w:val="28"/>
                <w:szCs w:val="28"/>
              </w:rPr>
            </m:ctrlPr>
          </m:dPr>
          <m:e>
            <m:f>
              <m:fPr>
                <m:type m:val="noBar"/>
                <m:ctrlPr>
                  <w:rPr>
                    <w:rFonts w:ascii="Cambria Math" w:hAnsi="Cambria Math" w:cstheme="minorHAnsi"/>
                    <w:bCs/>
                    <w:sz w:val="28"/>
                    <w:szCs w:val="28"/>
                  </w:rPr>
                </m:ctrlPr>
              </m:fPr>
              <m:num>
                <m:r>
                  <m:rPr>
                    <m:sty m:val="p"/>
                  </m:rPr>
                  <w:rPr>
                    <w:rFonts w:ascii="Cambria Math" w:hAnsi="Cambria Math" w:cstheme="minorHAnsi"/>
                    <w:sz w:val="28"/>
                    <w:szCs w:val="28"/>
                  </w:rPr>
                  <m:t>r</m:t>
                </m:r>
              </m:num>
              <m:den>
                <m:r>
                  <m:rPr>
                    <m:sty m:val="p"/>
                  </m:rPr>
                  <w:rPr>
                    <w:rFonts w:ascii="Cambria Math" w:hAnsi="Cambria Math" w:cstheme="minorHAnsi"/>
                    <w:sz w:val="28"/>
                    <w:szCs w:val="28"/>
                  </w:rPr>
                  <m:t>k</m:t>
                </m:r>
              </m:den>
            </m:f>
          </m:e>
        </m:d>
      </m:oMath>
      <w:r w:rsidRPr="006F7456">
        <w:rPr>
          <w:rFonts w:cstheme="minorHAnsi"/>
          <w:bCs/>
          <w:sz w:val="28"/>
          <w:szCs w:val="28"/>
        </w:rPr>
        <w:t>=</w:t>
      </w:r>
      <w:r w:rsidRPr="006F7456">
        <w:rPr>
          <w:rFonts w:cstheme="minorHAnsi"/>
          <w:sz w:val="28"/>
          <w:szCs w:val="28"/>
        </w:rPr>
        <w:t xml:space="preserve"> </w:t>
      </w:r>
      <m:oMath>
        <m:f>
          <m:fPr>
            <m:ctrlPr>
              <w:rPr>
                <w:rFonts w:ascii="Cambria Math" w:hAnsi="Cambria Math" w:cs="Cambria Math"/>
                <w:sz w:val="28"/>
                <w:szCs w:val="28"/>
              </w:rPr>
            </m:ctrlPr>
          </m:fPr>
          <m:num>
            <m:r>
              <m:rPr>
                <m:sty m:val="p"/>
              </m:rPr>
              <w:rPr>
                <w:rFonts w:ascii="Cambria Math" w:hAnsi="Cambria Math" w:cs="Cambria Math"/>
                <w:sz w:val="28"/>
                <w:szCs w:val="28"/>
              </w:rPr>
              <m:t>n!</m:t>
            </m:r>
          </m:num>
          <m:den>
            <m:r>
              <m:rPr>
                <m:sty m:val="p"/>
              </m:rPr>
              <w:rPr>
                <w:rFonts w:ascii="Cambria Math" w:hAnsi="Cambria Math" w:cs="Cambria Math"/>
                <w:sz w:val="28"/>
                <w:szCs w:val="28"/>
              </w:rPr>
              <m:t>r!</m:t>
            </m:r>
            <m:d>
              <m:dPr>
                <m:ctrlPr>
                  <w:rPr>
                    <w:rFonts w:ascii="Cambria Math" w:hAnsi="Cambria Math" w:cs="Cambria Math"/>
                    <w:sz w:val="28"/>
                    <w:szCs w:val="28"/>
                  </w:rPr>
                </m:ctrlPr>
              </m:dPr>
              <m:e>
                <m:r>
                  <m:rPr>
                    <m:sty m:val="p"/>
                  </m:rPr>
                  <w:rPr>
                    <w:rFonts w:ascii="Cambria Math" w:hAnsi="Cambria Math" w:cs="Cambria Math"/>
                    <w:sz w:val="28"/>
                    <w:szCs w:val="28"/>
                  </w:rPr>
                  <m:t>n-r</m:t>
                </m:r>
              </m:e>
            </m:d>
            <m:r>
              <m:rPr>
                <m:sty m:val="p"/>
              </m:rPr>
              <w:rPr>
                <w:rFonts w:ascii="Cambria Math" w:hAnsi="Cambria Math" w:cs="Cambria Math"/>
                <w:sz w:val="28"/>
                <w:szCs w:val="28"/>
              </w:rPr>
              <m:t>!</m:t>
            </m:r>
          </m:den>
        </m:f>
        <m:r>
          <m:rPr>
            <m:sty m:val="p"/>
          </m:rPr>
          <w:rPr>
            <w:rFonts w:ascii="Cambria Math" w:hAnsi="Cambria Math" w:cs="Cambria Math"/>
            <w:sz w:val="28"/>
            <w:szCs w:val="28"/>
          </w:rPr>
          <m:t xml:space="preserve"> × </m:t>
        </m:r>
        <m:f>
          <m:fPr>
            <m:ctrlPr>
              <w:rPr>
                <w:rFonts w:ascii="Cambria Math" w:hAnsi="Cambria Math" w:cs="Cambria Math"/>
                <w:sz w:val="28"/>
                <w:szCs w:val="28"/>
              </w:rPr>
            </m:ctrlPr>
          </m:fPr>
          <m:num>
            <m:r>
              <m:rPr>
                <m:sty m:val="p"/>
              </m:rPr>
              <w:rPr>
                <w:rFonts w:ascii="Cambria Math" w:hAnsi="Cambria Math" w:cs="Cambria Math"/>
                <w:sz w:val="28"/>
                <w:szCs w:val="28"/>
              </w:rPr>
              <m:t>r!</m:t>
            </m:r>
          </m:num>
          <m:den>
            <m:r>
              <m:rPr>
                <m:sty m:val="p"/>
              </m:rPr>
              <w:rPr>
                <w:rFonts w:ascii="Cambria Math" w:hAnsi="Cambria Math" w:cs="Cambria Math"/>
                <w:sz w:val="28"/>
                <w:szCs w:val="28"/>
              </w:rPr>
              <m:t>k</m:t>
            </m:r>
            <m:r>
              <m:rPr>
                <m:sty m:val="p"/>
              </m:rPr>
              <w:rPr>
                <w:rFonts w:ascii="Cambria Math" w:hAnsi="Cambria Math" w:cs="Times New Roman"/>
                <w:sz w:val="28"/>
                <w:szCs w:val="26"/>
                <w:rtl/>
              </w:rPr>
              <m:t>!</m:t>
            </m:r>
            <m:d>
              <m:dPr>
                <m:ctrlPr>
                  <w:rPr>
                    <w:rFonts w:ascii="Cambria Math" w:hAnsi="Cambria Math" w:cs="Times New Roman"/>
                    <w:sz w:val="28"/>
                    <w:szCs w:val="26"/>
                  </w:rPr>
                </m:ctrlPr>
              </m:dPr>
              <m:e>
                <m:r>
                  <m:rPr>
                    <m:sty m:val="p"/>
                  </m:rPr>
                  <w:rPr>
                    <w:rFonts w:ascii="Cambria Math" w:hAnsi="Cambria Math" w:cs="Times New Roman"/>
                    <w:sz w:val="28"/>
                    <w:szCs w:val="26"/>
                  </w:rPr>
                  <m:t>r-k</m:t>
                </m:r>
              </m:e>
            </m:d>
            <m:r>
              <m:rPr>
                <m:sty m:val="p"/>
              </m:rPr>
              <w:rPr>
                <w:rFonts w:ascii="Cambria Math" w:hAnsi="Cambria Math" w:cs="Times New Roman"/>
                <w:sz w:val="28"/>
                <w:szCs w:val="26"/>
              </w:rPr>
              <m:t>!</m:t>
            </m:r>
            <m:ctrlPr>
              <w:rPr>
                <w:rFonts w:ascii="Cambria Math" w:hAnsi="Cambria Math" w:cs="Times New Roman"/>
                <w:sz w:val="28"/>
                <w:szCs w:val="26"/>
                <w:rtl/>
              </w:rPr>
            </m:ctrlPr>
          </m:den>
        </m:f>
        <m:r>
          <m:rPr>
            <m:sty m:val="p"/>
          </m:rPr>
          <w:rPr>
            <w:rFonts w:ascii="Cambria Math" w:hAnsi="Cambria Math" w:cs="Times New Roman"/>
            <w:sz w:val="28"/>
            <w:szCs w:val="26"/>
          </w:rPr>
          <m:t xml:space="preserve">=  </m:t>
        </m:r>
        <m:f>
          <m:fPr>
            <m:ctrlPr>
              <w:rPr>
                <w:rFonts w:ascii="Cambria Math" w:hAnsi="Cambria Math" w:cs="Times New Roman"/>
                <w:sz w:val="28"/>
                <w:szCs w:val="26"/>
              </w:rPr>
            </m:ctrlPr>
          </m:fPr>
          <m:num>
            <m:r>
              <m:rPr>
                <m:sty m:val="p"/>
              </m:rPr>
              <w:rPr>
                <w:rFonts w:ascii="Cambria Math" w:hAnsi="Cambria Math" w:cs="Times New Roman"/>
                <w:sz w:val="28"/>
                <w:szCs w:val="26"/>
              </w:rPr>
              <m:t>n!</m:t>
            </m:r>
          </m:num>
          <m:den>
            <m:r>
              <m:rPr>
                <m:sty m:val="p"/>
              </m:rPr>
              <w:rPr>
                <w:rFonts w:ascii="Cambria Math" w:hAnsi="Cambria Math" w:cs="Times New Roman"/>
                <w:sz w:val="28"/>
                <w:szCs w:val="26"/>
              </w:rPr>
              <m:t>k</m:t>
            </m:r>
            <m:r>
              <m:rPr>
                <m:sty m:val="p"/>
              </m:rPr>
              <w:rPr>
                <w:rFonts w:ascii="Cambria Math" w:hAnsi="Cambria Math" w:cs="Times New Roman"/>
                <w:sz w:val="28"/>
                <w:szCs w:val="26"/>
                <w:rtl/>
              </w:rPr>
              <m:t>!</m:t>
            </m:r>
            <m:d>
              <m:dPr>
                <m:ctrlPr>
                  <w:rPr>
                    <w:rFonts w:ascii="Cambria Math" w:hAnsi="Cambria Math" w:cs="Times New Roman"/>
                    <w:sz w:val="28"/>
                    <w:szCs w:val="26"/>
                  </w:rPr>
                </m:ctrlPr>
              </m:dPr>
              <m:e>
                <m:r>
                  <m:rPr>
                    <m:sty m:val="p"/>
                  </m:rPr>
                  <w:rPr>
                    <w:rFonts w:ascii="Cambria Math" w:hAnsi="Cambria Math" w:cs="Times New Roman"/>
                    <w:sz w:val="28"/>
                    <w:szCs w:val="26"/>
                  </w:rPr>
                  <m:t>n-r</m:t>
                </m:r>
              </m:e>
            </m:d>
            <m:r>
              <m:rPr>
                <m:sty m:val="p"/>
              </m:rPr>
              <w:rPr>
                <w:rFonts w:ascii="Cambria Math" w:hAnsi="Cambria Math" w:cs="Times New Roman"/>
                <w:sz w:val="28"/>
                <w:szCs w:val="26"/>
              </w:rPr>
              <m:t>!</m:t>
            </m:r>
            <m:d>
              <m:dPr>
                <m:ctrlPr>
                  <w:rPr>
                    <w:rFonts w:ascii="Cambria Math" w:hAnsi="Cambria Math" w:cs="Times New Roman"/>
                    <w:sz w:val="28"/>
                    <w:szCs w:val="26"/>
                  </w:rPr>
                </m:ctrlPr>
              </m:dPr>
              <m:e>
                <m:r>
                  <m:rPr>
                    <m:sty m:val="p"/>
                  </m:rPr>
                  <w:rPr>
                    <w:rFonts w:ascii="Cambria Math" w:hAnsi="Cambria Math" w:cs="Times New Roman"/>
                    <w:sz w:val="28"/>
                    <w:szCs w:val="26"/>
                  </w:rPr>
                  <m:t>r-k</m:t>
                </m:r>
              </m:e>
            </m:d>
            <m:r>
              <m:rPr>
                <m:sty m:val="p"/>
              </m:rPr>
              <w:rPr>
                <w:rFonts w:ascii="Cambria Math" w:hAnsi="Cambria Math" w:cs="Times New Roman"/>
                <w:sz w:val="28"/>
                <w:szCs w:val="26"/>
              </w:rPr>
              <m:t>!</m:t>
            </m:r>
            <m:ctrlPr>
              <w:rPr>
                <w:rFonts w:ascii="Cambria Math" w:hAnsi="Cambria Math" w:cs="Times New Roman"/>
                <w:sz w:val="28"/>
                <w:szCs w:val="26"/>
                <w:rtl/>
              </w:rPr>
            </m:ctrlPr>
          </m:den>
        </m:f>
      </m:oMath>
    </w:p>
    <w:p w:rsidR="00A8573C" w:rsidRPr="006F7456" w:rsidRDefault="00A8573C" w:rsidP="004C70DB">
      <w:pPr>
        <w:autoSpaceDE w:val="0"/>
        <w:autoSpaceDN w:val="0"/>
        <w:bidi w:val="0"/>
        <w:adjustRightInd w:val="0"/>
        <w:spacing w:after="0" w:line="240" w:lineRule="auto"/>
        <w:jc w:val="both"/>
        <w:rPr>
          <w:rFonts w:cstheme="minorHAnsi"/>
        </w:rPr>
      </w:pPr>
    </w:p>
    <w:p w:rsidR="00D077BB" w:rsidRPr="006F7456" w:rsidRDefault="00A8573C" w:rsidP="004C70DB">
      <w:pPr>
        <w:autoSpaceDE w:val="0"/>
        <w:autoSpaceDN w:val="0"/>
        <w:bidi w:val="0"/>
        <w:adjustRightInd w:val="0"/>
        <w:spacing w:after="0" w:line="240" w:lineRule="auto"/>
        <w:jc w:val="both"/>
        <w:rPr>
          <w:rFonts w:cstheme="minorHAnsi"/>
        </w:rPr>
      </w:pPr>
      <w:r w:rsidRPr="006F7456">
        <w:rPr>
          <w:rFonts w:cstheme="minorHAnsi"/>
        </w:rPr>
        <w:t>and on the other hand</w:t>
      </w:r>
    </w:p>
    <w:p w:rsidR="00A8573C" w:rsidRPr="006F7456" w:rsidRDefault="00D077BB" w:rsidP="00D077BB">
      <w:pPr>
        <w:autoSpaceDE w:val="0"/>
        <w:autoSpaceDN w:val="0"/>
        <w:bidi w:val="0"/>
        <w:adjustRightInd w:val="0"/>
        <w:spacing w:after="0" w:line="240" w:lineRule="auto"/>
        <w:rPr>
          <w:rFonts w:cstheme="minorHAnsi"/>
        </w:rPr>
      </w:pPr>
      <m:oMathPara>
        <m:oMathParaPr>
          <m:jc m:val="left"/>
        </m:oMathParaPr>
        <m:oMath>
          <m:d>
            <m:dPr>
              <m:ctrlPr>
                <w:rPr>
                  <w:rFonts w:ascii="Cambria Math" w:hAnsi="Cambria Math" w:cstheme="minorHAnsi"/>
                  <w:bCs/>
                </w:rPr>
              </m:ctrlPr>
            </m:dPr>
            <m:e>
              <m:f>
                <m:fPr>
                  <m:type m:val="noBar"/>
                  <m:ctrlPr>
                    <w:rPr>
                      <w:rFonts w:ascii="Cambria Math" w:hAnsi="Cambria Math" w:cstheme="minorHAnsi"/>
                      <w:bCs/>
                    </w:rPr>
                  </m:ctrlPr>
                </m:fPr>
                <m:num>
                  <m:r>
                    <m:rPr>
                      <m:sty m:val="p"/>
                    </m:rPr>
                    <w:rPr>
                      <w:rFonts w:ascii="Cambria Math" w:hAnsi="Cambria Math" w:cstheme="minorHAnsi"/>
                    </w:rPr>
                    <m:t>n</m:t>
                  </m:r>
                </m:num>
                <m:den>
                  <m:r>
                    <m:rPr>
                      <m:sty m:val="p"/>
                    </m:rPr>
                    <w:rPr>
                      <w:rFonts w:ascii="Cambria Math" w:hAnsi="Cambria Math" w:cstheme="minorHAnsi"/>
                    </w:rPr>
                    <m:t>k</m:t>
                  </m:r>
                </m:den>
              </m:f>
            </m:e>
          </m:d>
          <m:r>
            <m:rPr>
              <m:sty m:val="p"/>
            </m:rPr>
            <w:rPr>
              <w:rFonts w:ascii="Cambria Math" w:hAnsi="Cambria Math" w:cstheme="minorHAnsi"/>
            </w:rPr>
            <m:t xml:space="preserve"> </m:t>
          </m:r>
          <m:d>
            <m:dPr>
              <m:ctrlPr>
                <w:rPr>
                  <w:rFonts w:ascii="Cambria Math" w:hAnsi="Cambria Math" w:cstheme="minorHAnsi"/>
                  <w:bCs/>
                </w:rPr>
              </m:ctrlPr>
            </m:dPr>
            <m:e>
              <m:f>
                <m:fPr>
                  <m:type m:val="noBar"/>
                  <m:ctrlPr>
                    <w:rPr>
                      <w:rFonts w:ascii="Cambria Math" w:hAnsi="Cambria Math" w:cstheme="minorHAnsi"/>
                      <w:bCs/>
                    </w:rPr>
                  </m:ctrlPr>
                </m:fPr>
                <m:num>
                  <m:r>
                    <m:rPr>
                      <m:sty m:val="p"/>
                    </m:rPr>
                    <w:rPr>
                      <w:rFonts w:ascii="Cambria Math" w:hAnsi="Cambria Math" w:cstheme="minorHAnsi"/>
                    </w:rPr>
                    <m:t>n-k</m:t>
                  </m:r>
                </m:num>
                <m:den>
                  <m:r>
                    <m:rPr>
                      <m:sty m:val="p"/>
                    </m:rPr>
                    <w:rPr>
                      <w:rFonts w:ascii="Cambria Math" w:hAnsi="Cambria Math" w:cstheme="minorHAnsi"/>
                    </w:rPr>
                    <m:t>r-k</m:t>
                  </m:r>
                </m:den>
              </m:f>
            </m:e>
          </m:d>
          <m:r>
            <m:rPr>
              <m:sty m:val="p"/>
            </m:rPr>
            <w:rPr>
              <w:rFonts w:ascii="Cambria Math" w:hAnsi="Cambria Math" w:cstheme="minorHAnsi"/>
            </w:rPr>
            <m:t xml:space="preserve">= </m:t>
          </m:r>
          <m:f>
            <m:fPr>
              <m:ctrlPr>
                <w:rPr>
                  <w:rFonts w:ascii="Cambria Math" w:hAnsi="Cambria Math" w:cstheme="minorHAnsi"/>
                </w:rPr>
              </m:ctrlPr>
            </m:fPr>
            <m:num>
              <m:r>
                <m:rPr>
                  <m:sty m:val="p"/>
                </m:rPr>
                <w:rPr>
                  <w:rFonts w:ascii="Cambria Math" w:hAnsi="Cambria Math" w:cstheme="minorHAnsi"/>
                </w:rPr>
                <m:t>n!</m:t>
              </m:r>
            </m:num>
            <m:den>
              <m:r>
                <m:rPr>
                  <m:sty m:val="p"/>
                </m:rPr>
                <w:rPr>
                  <w:rFonts w:ascii="Cambria Math" w:hAnsi="Cambria Math" w:cstheme="minorHAnsi"/>
                </w:rPr>
                <m:t>k!</m:t>
              </m:r>
              <m:d>
                <m:dPr>
                  <m:ctrlPr>
                    <w:rPr>
                      <w:rFonts w:ascii="Cambria Math" w:hAnsi="Cambria Math" w:cstheme="minorHAnsi"/>
                    </w:rPr>
                  </m:ctrlPr>
                </m:dPr>
                <m:e>
                  <m:r>
                    <m:rPr>
                      <m:sty m:val="p"/>
                    </m:rPr>
                    <w:rPr>
                      <w:rFonts w:ascii="Cambria Math" w:hAnsi="Cambria Math" w:cstheme="minorHAnsi"/>
                    </w:rPr>
                    <m:t>n-k</m:t>
                  </m:r>
                </m:e>
              </m:d>
              <m:r>
                <m:rPr>
                  <m:sty m:val="p"/>
                </m:rPr>
                <w:rPr>
                  <w:rFonts w:ascii="Cambria Math" w:hAnsi="Cambria Math" w:cstheme="minorHAnsi"/>
                </w:rPr>
                <m:t>!</m:t>
              </m:r>
            </m:den>
          </m:f>
          <m:r>
            <m:rPr>
              <m:sty m:val="p"/>
            </m:rPr>
            <w:rPr>
              <w:rFonts w:ascii="Cambria Math" w:hAnsi="Cambria Math" w:cstheme="minorHAnsi"/>
            </w:rPr>
            <m:t xml:space="preserve"> × </m:t>
          </m:r>
          <m:f>
            <m:fPr>
              <m:ctrlPr>
                <w:rPr>
                  <w:rFonts w:ascii="Cambria Math" w:hAnsi="Cambria Math" w:cstheme="minorHAnsi"/>
                </w:rPr>
              </m:ctrlPr>
            </m:fPr>
            <m:num>
              <m:r>
                <m:rPr>
                  <m:sty m:val="p"/>
                </m:rPr>
                <w:rPr>
                  <w:rFonts w:ascii="Cambria Math" w:hAnsi="Cambria Math" w:cstheme="minorHAnsi"/>
                </w:rPr>
                <m:t>(n-k)!</m:t>
              </m:r>
            </m:num>
            <m:den>
              <m:r>
                <m:rPr>
                  <m:sty m:val="p"/>
                </m:rPr>
                <w:rPr>
                  <w:rFonts w:ascii="Cambria Math" w:hAnsi="Cambria Math" w:cstheme="minorHAnsi"/>
                </w:rPr>
                <m:t>(r-k)</m:t>
              </m:r>
              <m:r>
                <m:rPr>
                  <m:sty m:val="p"/>
                </m:rPr>
                <w:rPr>
                  <w:rFonts w:ascii="Cambria Math" w:hAnsi="Cambria Math" w:cstheme="minorHAnsi"/>
                  <w:rtl/>
                </w:rPr>
                <m:t>!</m:t>
              </m:r>
              <m:d>
                <m:dPr>
                  <m:ctrlPr>
                    <w:rPr>
                      <w:rFonts w:ascii="Cambria Math" w:hAnsi="Cambria Math" w:cstheme="minorHAnsi"/>
                    </w:rPr>
                  </m:ctrlPr>
                </m:dPr>
                <m:e>
                  <m:r>
                    <m:rPr>
                      <m:sty m:val="p"/>
                    </m:rPr>
                    <w:rPr>
                      <w:rFonts w:ascii="Cambria Math" w:hAnsi="Cambria Math" w:cstheme="minorHAnsi"/>
                    </w:rPr>
                    <m:t>n-r</m:t>
                  </m:r>
                </m:e>
              </m:d>
              <m:r>
                <m:rPr>
                  <m:sty m:val="p"/>
                </m:rPr>
                <w:rPr>
                  <w:rFonts w:ascii="Cambria Math" w:hAnsi="Cambria Math" w:cstheme="minorHAnsi"/>
                </w:rPr>
                <m:t>!</m:t>
              </m:r>
              <m:ctrlPr>
                <w:rPr>
                  <w:rFonts w:ascii="Cambria Math" w:hAnsi="Cambria Math" w:cstheme="minorHAnsi"/>
                  <w:rtl/>
                </w:rPr>
              </m:ctrlPr>
            </m:den>
          </m:f>
          <m:r>
            <m:rPr>
              <m:sty m:val="p"/>
            </m:rPr>
            <w:rPr>
              <w:rFonts w:ascii="Cambria Math" w:hAnsi="Cambria Math" w:cstheme="minorHAnsi"/>
            </w:rPr>
            <m:t xml:space="preserve">=  </m:t>
          </m:r>
          <m:f>
            <m:fPr>
              <m:ctrlPr>
                <w:rPr>
                  <w:rFonts w:ascii="Cambria Math" w:hAnsi="Cambria Math" w:cstheme="minorHAnsi"/>
                </w:rPr>
              </m:ctrlPr>
            </m:fPr>
            <m:num>
              <m:r>
                <m:rPr>
                  <m:sty m:val="p"/>
                </m:rPr>
                <w:rPr>
                  <w:rFonts w:ascii="Cambria Math" w:hAnsi="Cambria Math" w:cstheme="minorHAnsi"/>
                </w:rPr>
                <m:t>n!</m:t>
              </m:r>
            </m:num>
            <m:den>
              <m:r>
                <m:rPr>
                  <m:sty m:val="p"/>
                </m:rPr>
                <w:rPr>
                  <w:rFonts w:ascii="Cambria Math" w:hAnsi="Cambria Math" w:cstheme="minorHAnsi"/>
                </w:rPr>
                <m:t>k</m:t>
              </m:r>
              <m:r>
                <m:rPr>
                  <m:sty m:val="p"/>
                </m:rPr>
                <w:rPr>
                  <w:rFonts w:ascii="Cambria Math" w:hAnsi="Cambria Math" w:cstheme="minorHAnsi"/>
                  <w:rtl/>
                </w:rPr>
                <m:t>!</m:t>
              </m:r>
              <m:d>
                <m:dPr>
                  <m:ctrlPr>
                    <w:rPr>
                      <w:rFonts w:ascii="Cambria Math" w:hAnsi="Cambria Math" w:cstheme="minorHAnsi"/>
                    </w:rPr>
                  </m:ctrlPr>
                </m:dPr>
                <m:e>
                  <m:r>
                    <m:rPr>
                      <m:sty m:val="p"/>
                    </m:rPr>
                    <w:rPr>
                      <w:rFonts w:ascii="Cambria Math" w:hAnsi="Cambria Math" w:cstheme="minorHAnsi"/>
                    </w:rPr>
                    <m:t>n-r</m:t>
                  </m:r>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r-k</m:t>
                  </m:r>
                </m:e>
              </m:d>
              <m:r>
                <m:rPr>
                  <m:sty m:val="p"/>
                </m:rPr>
                <w:rPr>
                  <w:rFonts w:ascii="Cambria Math" w:hAnsi="Cambria Math" w:cstheme="minorHAnsi"/>
                </w:rPr>
                <m:t>!</m:t>
              </m:r>
              <m:ctrlPr>
                <w:rPr>
                  <w:rFonts w:ascii="Cambria Math" w:hAnsi="Cambria Math" w:cstheme="minorHAnsi"/>
                  <w:rtl/>
                </w:rPr>
              </m:ctrlPr>
            </m:den>
          </m:f>
        </m:oMath>
      </m:oMathPara>
    </w:p>
    <w:p w:rsidR="00A8573C" w:rsidRPr="006F7456" w:rsidRDefault="00A8573C" w:rsidP="00A8573C">
      <w:pPr>
        <w:autoSpaceDE w:val="0"/>
        <w:autoSpaceDN w:val="0"/>
        <w:bidi w:val="0"/>
        <w:adjustRightInd w:val="0"/>
        <w:spacing w:after="0" w:line="240" w:lineRule="auto"/>
        <w:rPr>
          <w:rFonts w:cstheme="minorHAnsi"/>
        </w:rPr>
      </w:pPr>
    </w:p>
    <w:p w:rsidR="00D077BB" w:rsidRPr="006F7456" w:rsidRDefault="00A8573C" w:rsidP="00D077BB">
      <w:pPr>
        <w:autoSpaceDE w:val="0"/>
        <w:autoSpaceDN w:val="0"/>
        <w:bidi w:val="0"/>
        <w:adjustRightInd w:val="0"/>
        <w:spacing w:after="0" w:line="240" w:lineRule="auto"/>
        <w:rPr>
          <w:rFonts w:cstheme="minorHAnsi"/>
          <w:b/>
          <w:bCs/>
          <w:sz w:val="24"/>
          <w:szCs w:val="24"/>
        </w:rPr>
      </w:pPr>
      <w:r w:rsidRPr="00436CF1">
        <w:rPr>
          <w:rFonts w:cstheme="minorHAnsi"/>
          <w:b/>
          <w:bCs/>
          <w:sz w:val="24"/>
          <w:szCs w:val="24"/>
        </w:rPr>
        <w:t>Q</w:t>
      </w:r>
      <w:r w:rsidR="00D077BB" w:rsidRPr="006F7456">
        <w:rPr>
          <w:rFonts w:cstheme="minorHAnsi"/>
          <w:b/>
          <w:bCs/>
          <w:sz w:val="24"/>
          <w:szCs w:val="24"/>
        </w:rPr>
        <w:t xml:space="preserve">23. In this exercise we will count the number of paths in the </w:t>
      </w:r>
      <w:proofErr w:type="spellStart"/>
      <w:r w:rsidR="00D077BB" w:rsidRPr="006F7456">
        <w:rPr>
          <w:rFonts w:cstheme="minorHAnsi"/>
          <w:b/>
          <w:bCs/>
          <w:sz w:val="24"/>
          <w:szCs w:val="24"/>
        </w:rPr>
        <w:t>xy</w:t>
      </w:r>
      <w:proofErr w:type="spellEnd"/>
      <w:r w:rsidR="00D077BB" w:rsidRPr="006F7456">
        <w:rPr>
          <w:rFonts w:cstheme="minorHAnsi"/>
          <w:b/>
          <w:bCs/>
          <w:sz w:val="24"/>
          <w:szCs w:val="24"/>
        </w:rPr>
        <w:t xml:space="preserve"> plane between the origin (0, 0) and point (m, n), where m and n are nonnegative integers, such that each path is</w:t>
      </w:r>
    </w:p>
    <w:p w:rsidR="00D077BB" w:rsidRPr="006F7456" w:rsidRDefault="00D077BB" w:rsidP="00D077BB">
      <w:pPr>
        <w:autoSpaceDE w:val="0"/>
        <w:autoSpaceDN w:val="0"/>
        <w:bidi w:val="0"/>
        <w:adjustRightInd w:val="0"/>
        <w:spacing w:after="0" w:line="240" w:lineRule="auto"/>
        <w:rPr>
          <w:rFonts w:cstheme="minorHAnsi"/>
          <w:b/>
          <w:bCs/>
          <w:sz w:val="24"/>
          <w:szCs w:val="24"/>
        </w:rPr>
      </w:pPr>
      <w:r w:rsidRPr="006F7456">
        <w:rPr>
          <w:rFonts w:cstheme="minorHAnsi"/>
          <w:b/>
          <w:bCs/>
          <w:sz w:val="24"/>
          <w:szCs w:val="24"/>
        </w:rPr>
        <w:t xml:space="preserve">made up of a series of steps, where each step is </w:t>
      </w:r>
      <w:proofErr w:type="spellStart"/>
      <w:r w:rsidRPr="006F7456">
        <w:rPr>
          <w:rFonts w:cstheme="minorHAnsi"/>
          <w:b/>
          <w:bCs/>
          <w:sz w:val="24"/>
          <w:szCs w:val="24"/>
        </w:rPr>
        <w:t>amove</w:t>
      </w:r>
      <w:proofErr w:type="spellEnd"/>
      <w:r w:rsidRPr="006F7456">
        <w:rPr>
          <w:rFonts w:cstheme="minorHAnsi"/>
          <w:b/>
          <w:bCs/>
          <w:sz w:val="24"/>
          <w:szCs w:val="24"/>
        </w:rPr>
        <w:t xml:space="preserve"> one unit to the right or a move one unit upward. (No moves to the left or downward are allowed.) Two such paths from</w:t>
      </w:r>
    </w:p>
    <w:p w:rsidR="00A8573C" w:rsidRPr="006F7456" w:rsidRDefault="00D077BB" w:rsidP="00D077BB">
      <w:pPr>
        <w:autoSpaceDE w:val="0"/>
        <w:autoSpaceDN w:val="0"/>
        <w:bidi w:val="0"/>
        <w:adjustRightInd w:val="0"/>
        <w:spacing w:after="0" w:line="240" w:lineRule="auto"/>
        <w:rPr>
          <w:rFonts w:cstheme="minorHAnsi"/>
        </w:rPr>
      </w:pPr>
      <w:r w:rsidRPr="006F7456">
        <w:rPr>
          <w:rFonts w:cstheme="minorHAnsi"/>
          <w:b/>
          <w:bCs/>
          <w:sz w:val="24"/>
          <w:szCs w:val="24"/>
        </w:rPr>
        <w:t>(0, 0) to (5, 3) are illustrated here.</w:t>
      </w:r>
    </w:p>
    <w:p w:rsidR="006F7456" w:rsidRPr="006F7456" w:rsidRDefault="006F7456" w:rsidP="006F7456">
      <w:pPr>
        <w:autoSpaceDE w:val="0"/>
        <w:autoSpaceDN w:val="0"/>
        <w:bidi w:val="0"/>
        <w:adjustRightInd w:val="0"/>
        <w:spacing w:after="0" w:line="240" w:lineRule="auto"/>
        <w:rPr>
          <w:rFonts w:cstheme="minorHAnsi"/>
        </w:rPr>
      </w:pPr>
    </w:p>
    <w:p w:rsidR="006F7456" w:rsidRPr="006F7456" w:rsidRDefault="006F7456" w:rsidP="006F7456">
      <w:pPr>
        <w:autoSpaceDE w:val="0"/>
        <w:autoSpaceDN w:val="0"/>
        <w:bidi w:val="0"/>
        <w:adjustRightInd w:val="0"/>
        <w:spacing w:after="0" w:line="240" w:lineRule="auto"/>
        <w:rPr>
          <w:rFonts w:cstheme="minorHAnsi"/>
          <w:b/>
          <w:bCs/>
          <w:sz w:val="24"/>
          <w:szCs w:val="24"/>
        </w:rPr>
      </w:pPr>
      <w:r w:rsidRPr="006F7456">
        <w:rPr>
          <w:rFonts w:cstheme="minorHAnsi"/>
          <w:b/>
          <w:bCs/>
          <w:sz w:val="24"/>
          <w:szCs w:val="24"/>
        </w:rPr>
        <w:t>a) Show that each path of the type described can be represented by a bit string consisting of m 0s and n 1s, where a 0 represents a move one unit to the right and a 1 represents a move one unit upward.</w:t>
      </w:r>
    </w:p>
    <w:p w:rsidR="006F7456" w:rsidRPr="006F7456" w:rsidRDefault="006F7456" w:rsidP="006F7456">
      <w:pPr>
        <w:autoSpaceDE w:val="0"/>
        <w:autoSpaceDN w:val="0"/>
        <w:bidi w:val="0"/>
        <w:adjustRightInd w:val="0"/>
        <w:spacing w:after="0" w:line="240" w:lineRule="auto"/>
        <w:rPr>
          <w:rFonts w:cstheme="minorHAnsi"/>
          <w:b/>
          <w:bCs/>
          <w:sz w:val="24"/>
          <w:szCs w:val="24"/>
        </w:rPr>
      </w:pPr>
    </w:p>
    <w:p w:rsidR="006F7456" w:rsidRPr="006F7456" w:rsidRDefault="006F7456" w:rsidP="006F7456">
      <w:pPr>
        <w:autoSpaceDE w:val="0"/>
        <w:autoSpaceDN w:val="0"/>
        <w:bidi w:val="0"/>
        <w:adjustRightInd w:val="0"/>
        <w:spacing w:after="0" w:line="240" w:lineRule="auto"/>
        <w:rPr>
          <w:rFonts w:cstheme="minorHAnsi"/>
          <w:b/>
          <w:bCs/>
          <w:sz w:val="24"/>
          <w:szCs w:val="24"/>
        </w:rPr>
      </w:pPr>
      <w:r w:rsidRPr="006F7456">
        <w:rPr>
          <w:rFonts w:cstheme="minorHAnsi"/>
        </w:rPr>
        <w:t xml:space="preserve"> A path of the desired type consists of m moves to the right and n moves up. Each such path can be represented by a bit string of length m + n with m 0s and n 1s, where a 0 represents a move to the right and a 1 a move up</w:t>
      </w:r>
    </w:p>
    <w:p w:rsidR="006F7456" w:rsidRPr="006F7456" w:rsidRDefault="006F7456" w:rsidP="006F7456">
      <w:pPr>
        <w:autoSpaceDE w:val="0"/>
        <w:autoSpaceDN w:val="0"/>
        <w:bidi w:val="0"/>
        <w:adjustRightInd w:val="0"/>
        <w:spacing w:after="0" w:line="240" w:lineRule="auto"/>
        <w:rPr>
          <w:rFonts w:cstheme="minorHAnsi"/>
          <w:b/>
          <w:bCs/>
          <w:sz w:val="24"/>
          <w:szCs w:val="24"/>
        </w:rPr>
      </w:pPr>
      <w:r w:rsidRPr="006F7456">
        <w:rPr>
          <w:rFonts w:cstheme="minorHAnsi"/>
          <w:b/>
          <w:bCs/>
          <w:sz w:val="24"/>
          <w:szCs w:val="24"/>
        </w:rPr>
        <w:t xml:space="preserve">b) Conclude from part (a) that there are </w:t>
      </w:r>
      <m:oMath>
        <m:d>
          <m:dPr>
            <m:ctrlPr>
              <w:rPr>
                <w:rFonts w:ascii="Cambria Math" w:hAnsi="Cambria Math" w:cstheme="minorHAnsi"/>
                <w:b/>
                <w:bCs/>
                <w:sz w:val="24"/>
                <w:szCs w:val="24"/>
              </w:rPr>
            </m:ctrlPr>
          </m:dPr>
          <m:e>
            <m:f>
              <m:fPr>
                <m:type m:val="noBar"/>
                <m:ctrlPr>
                  <w:rPr>
                    <w:rFonts w:ascii="Cambria Math" w:hAnsi="Cambria Math" w:cstheme="minorHAnsi"/>
                    <w:b/>
                    <w:bCs/>
                    <w:sz w:val="24"/>
                    <w:szCs w:val="24"/>
                  </w:rPr>
                </m:ctrlPr>
              </m:fPr>
              <m:num>
                <m:r>
                  <m:rPr>
                    <m:sty m:val="b"/>
                  </m:rPr>
                  <w:rPr>
                    <w:rFonts w:ascii="Cambria Math" w:hAnsi="Cambria Math" w:cstheme="minorHAnsi"/>
                    <w:sz w:val="24"/>
                    <w:szCs w:val="24"/>
                  </w:rPr>
                  <m:t>m+n</m:t>
                </m:r>
              </m:num>
              <m:den>
                <m:r>
                  <m:rPr>
                    <m:sty m:val="b"/>
                  </m:rPr>
                  <w:rPr>
                    <w:rFonts w:ascii="Cambria Math" w:hAnsi="Cambria Math" w:cstheme="minorHAnsi"/>
                    <w:sz w:val="24"/>
                    <w:szCs w:val="24"/>
                  </w:rPr>
                  <m:t>n</m:t>
                </m:r>
              </m:den>
            </m:f>
          </m:e>
        </m:d>
      </m:oMath>
      <w:r w:rsidRPr="006F7456">
        <w:rPr>
          <w:rFonts w:cstheme="minorHAnsi"/>
          <w:b/>
          <w:bCs/>
          <w:sz w:val="24"/>
          <w:szCs w:val="24"/>
        </w:rPr>
        <w:t xml:space="preserve"> paths of the desired type.</w:t>
      </w:r>
    </w:p>
    <w:p w:rsidR="006F7456" w:rsidRPr="006F7456" w:rsidRDefault="006F7456" w:rsidP="006F7456">
      <w:pPr>
        <w:autoSpaceDE w:val="0"/>
        <w:autoSpaceDN w:val="0"/>
        <w:bidi w:val="0"/>
        <w:adjustRightInd w:val="0"/>
        <w:spacing w:after="0" w:line="240" w:lineRule="auto"/>
        <w:rPr>
          <w:rFonts w:cstheme="minorHAnsi"/>
        </w:rPr>
      </w:pPr>
      <w:r w:rsidRPr="006F7456">
        <w:rPr>
          <w:rFonts w:cstheme="minorHAnsi"/>
        </w:rPr>
        <w:t xml:space="preserve">The number of bit strings of length m + n containing exactly n 1s equals </w:t>
      </w:r>
      <m:oMath>
        <m:d>
          <m:dPr>
            <m:ctrlPr>
              <w:rPr>
                <w:rFonts w:ascii="Cambria Math" w:hAnsi="Cambria Math" w:cstheme="minorHAnsi"/>
                <w:b/>
                <w:bCs/>
              </w:rPr>
            </m:ctrlPr>
          </m:dPr>
          <m:e>
            <m:f>
              <m:fPr>
                <m:type m:val="noBar"/>
                <m:ctrlPr>
                  <w:rPr>
                    <w:rFonts w:ascii="Cambria Math" w:hAnsi="Cambria Math" w:cstheme="minorHAnsi"/>
                    <w:b/>
                    <w:bCs/>
                  </w:rPr>
                </m:ctrlPr>
              </m:fPr>
              <m:num>
                <m:r>
                  <m:rPr>
                    <m:sty m:val="b"/>
                  </m:rPr>
                  <w:rPr>
                    <w:rFonts w:ascii="Cambria Math" w:hAnsi="Cambria Math" w:cstheme="minorHAnsi"/>
                  </w:rPr>
                  <m:t>m+n</m:t>
                </m:r>
              </m:num>
              <m:den>
                <m:r>
                  <m:rPr>
                    <m:sty m:val="b"/>
                  </m:rPr>
                  <w:rPr>
                    <w:rFonts w:ascii="Cambria Math" w:hAnsi="Cambria Math" w:cstheme="minorHAnsi"/>
                  </w:rPr>
                  <m:t>n</m:t>
                </m:r>
              </m:den>
            </m:f>
          </m:e>
        </m:d>
      </m:oMath>
      <w:r w:rsidRPr="006F7456">
        <w:rPr>
          <w:rFonts w:cstheme="minorHAnsi"/>
          <w:b/>
          <w:bCs/>
        </w:rPr>
        <w:t xml:space="preserve"> </w:t>
      </w:r>
      <w:r w:rsidRPr="006F7456">
        <w:rPr>
          <w:rFonts w:cstheme="minorHAnsi"/>
        </w:rPr>
        <w:t xml:space="preserve"> = </w:t>
      </w:r>
      <m:oMath>
        <m:d>
          <m:dPr>
            <m:ctrlPr>
              <w:rPr>
                <w:rFonts w:ascii="Cambria Math" w:hAnsi="Cambria Math" w:cstheme="minorHAnsi"/>
                <w:b/>
                <w:bCs/>
              </w:rPr>
            </m:ctrlPr>
          </m:dPr>
          <m:e>
            <m:f>
              <m:fPr>
                <m:type m:val="noBar"/>
                <m:ctrlPr>
                  <w:rPr>
                    <w:rFonts w:ascii="Cambria Math" w:hAnsi="Cambria Math" w:cstheme="minorHAnsi"/>
                    <w:b/>
                    <w:bCs/>
                  </w:rPr>
                </m:ctrlPr>
              </m:fPr>
              <m:num>
                <m:r>
                  <m:rPr>
                    <m:sty m:val="b"/>
                  </m:rPr>
                  <w:rPr>
                    <w:rFonts w:ascii="Cambria Math" w:hAnsi="Cambria Math" w:cstheme="minorHAnsi"/>
                  </w:rPr>
                  <m:t>m+n</m:t>
                </m:r>
              </m:num>
              <m:den>
                <m:r>
                  <m:rPr>
                    <m:sty m:val="b"/>
                  </m:rPr>
                  <w:rPr>
                    <w:rFonts w:ascii="Cambria Math" w:hAnsi="Cambria Math" w:cstheme="minorHAnsi"/>
                  </w:rPr>
                  <m:t>m</m:t>
                </m:r>
              </m:den>
            </m:f>
          </m:e>
        </m:d>
      </m:oMath>
      <w:r w:rsidRPr="006F7456">
        <w:rPr>
          <w:rFonts w:cstheme="minorHAnsi"/>
          <w:b/>
          <w:bCs/>
        </w:rPr>
        <w:t xml:space="preserve"> </w:t>
      </w:r>
      <w:r w:rsidRPr="006F7456">
        <w:rPr>
          <w:rFonts w:cstheme="minorHAnsi"/>
        </w:rPr>
        <w:t>because such a string is determined by specifying the positions of the n 1s or by specifying the positions of the m 0s</w:t>
      </w:r>
    </w:p>
    <w:p w:rsidR="006F7456" w:rsidRPr="006F7456" w:rsidRDefault="006F7456" w:rsidP="00A8573C">
      <w:pPr>
        <w:jc w:val="right"/>
        <w:rPr>
          <w:rFonts w:cstheme="minorHAnsi"/>
        </w:rPr>
      </w:pPr>
    </w:p>
    <w:p w:rsidR="006F7456" w:rsidRPr="006F7456" w:rsidRDefault="00A8573C" w:rsidP="004C70DB">
      <w:pPr>
        <w:jc w:val="right"/>
      </w:pPr>
      <w:r w:rsidRPr="00436CF1">
        <w:rPr>
          <w:rFonts w:cstheme="minorHAnsi"/>
          <w:b/>
          <w:bCs/>
          <w:sz w:val="24"/>
          <w:szCs w:val="24"/>
        </w:rPr>
        <w:t>Q2</w:t>
      </w:r>
      <w:r w:rsidR="006F7456" w:rsidRPr="006F7456">
        <w:rPr>
          <w:rFonts w:cstheme="minorHAnsi"/>
          <w:b/>
          <w:bCs/>
          <w:sz w:val="24"/>
          <w:szCs w:val="24"/>
        </w:rPr>
        <w:t>6</w:t>
      </w:r>
      <w:r w:rsidRPr="006F7456">
        <w:rPr>
          <w:rFonts w:cstheme="minorHAnsi"/>
          <w:b/>
          <w:bCs/>
          <w:sz w:val="24"/>
          <w:szCs w:val="24"/>
        </w:rPr>
        <w:t xml:space="preserve">. </w:t>
      </w:r>
      <w:r w:rsidR="006F7456" w:rsidRPr="006F7456">
        <w:rPr>
          <w:rFonts w:cstheme="minorHAnsi"/>
          <w:b/>
          <w:bCs/>
          <w:sz w:val="24"/>
          <w:szCs w:val="24"/>
        </w:rPr>
        <w:t xml:space="preserve">Use Exercise 23 to prove Pascal’s identity. [Hint: Show that a path of the type described in Exercise 33 from (0, 0) to (n + 1 </w:t>
      </w:r>
      <w:r w:rsidR="006F7456" w:rsidRPr="006F7456">
        <w:rPr>
          <w:rFonts w:cstheme="minorHAnsi" w:hint="eastAsia"/>
          <w:b/>
          <w:bCs/>
          <w:sz w:val="24"/>
          <w:szCs w:val="24"/>
        </w:rPr>
        <w:t>−</w:t>
      </w:r>
      <w:r w:rsidR="006F7456" w:rsidRPr="006F7456">
        <w:rPr>
          <w:rFonts w:cstheme="minorHAnsi"/>
          <w:b/>
          <w:bCs/>
          <w:sz w:val="24"/>
          <w:szCs w:val="24"/>
        </w:rPr>
        <w:t xml:space="preserve"> k, k) passes through either (n + 1 </w:t>
      </w:r>
      <w:r w:rsidR="006F7456" w:rsidRPr="006F7456">
        <w:rPr>
          <w:rFonts w:cstheme="minorHAnsi" w:hint="eastAsia"/>
          <w:b/>
          <w:bCs/>
          <w:sz w:val="24"/>
          <w:szCs w:val="24"/>
        </w:rPr>
        <w:t>−</w:t>
      </w:r>
      <w:r w:rsidR="006F7456" w:rsidRPr="006F7456">
        <w:rPr>
          <w:rFonts w:cstheme="minorHAnsi"/>
          <w:b/>
          <w:bCs/>
          <w:sz w:val="24"/>
          <w:szCs w:val="24"/>
        </w:rPr>
        <w:t xml:space="preserve"> k, k </w:t>
      </w:r>
      <w:r w:rsidR="006F7456" w:rsidRPr="006F7456">
        <w:rPr>
          <w:rFonts w:cstheme="minorHAnsi" w:hint="eastAsia"/>
          <w:b/>
          <w:bCs/>
          <w:sz w:val="24"/>
          <w:szCs w:val="24"/>
        </w:rPr>
        <w:t>−</w:t>
      </w:r>
      <w:r w:rsidR="006F7456" w:rsidRPr="006F7456">
        <w:rPr>
          <w:rFonts w:cstheme="minorHAnsi"/>
          <w:b/>
          <w:bCs/>
          <w:sz w:val="24"/>
          <w:szCs w:val="24"/>
        </w:rPr>
        <w:t xml:space="preserve"> 1) or (n </w:t>
      </w:r>
      <w:r w:rsidR="006F7456" w:rsidRPr="006F7456">
        <w:rPr>
          <w:rFonts w:cstheme="minorHAnsi" w:hint="eastAsia"/>
          <w:b/>
          <w:bCs/>
          <w:sz w:val="24"/>
          <w:szCs w:val="24"/>
        </w:rPr>
        <w:t>−</w:t>
      </w:r>
      <w:r w:rsidR="006F7456" w:rsidRPr="006F7456">
        <w:rPr>
          <w:rFonts w:cstheme="minorHAnsi"/>
          <w:b/>
          <w:bCs/>
          <w:sz w:val="24"/>
          <w:szCs w:val="24"/>
        </w:rPr>
        <w:t xml:space="preserve"> k, k), but not through both.</w:t>
      </w:r>
      <w:r w:rsidR="006F7456" w:rsidRPr="006F7456">
        <w:t xml:space="preserve"> </w:t>
      </w:r>
    </w:p>
    <w:p w:rsidR="00C63AE4" w:rsidRPr="00C63AE4" w:rsidRDefault="00C63AE4" w:rsidP="004C70DB">
      <w:pPr>
        <w:jc w:val="right"/>
      </w:pPr>
      <w:r w:rsidRPr="00C63AE4">
        <w:t>A path ending up at (n + 1 − k, k) must have made its last step either upward or to the right. If the last</w:t>
      </w:r>
    </w:p>
    <w:p w:rsidR="00C63AE4" w:rsidRPr="00C63AE4" w:rsidRDefault="00C63AE4" w:rsidP="004C70DB">
      <w:pPr>
        <w:jc w:val="right"/>
      </w:pPr>
      <w:r w:rsidRPr="00C63AE4">
        <w:lastRenderedPageBreak/>
        <w:t>step was made upward, then it came from (n + 1 − k, k − 1); if it was made to the right, then it came from</w:t>
      </w:r>
    </w:p>
    <w:p w:rsidR="00C63AE4" w:rsidRPr="00C63AE4" w:rsidRDefault="00C63AE4" w:rsidP="004C70DB">
      <w:pPr>
        <w:jc w:val="right"/>
      </w:pPr>
      <w:r w:rsidRPr="00C63AE4">
        <w:t>(n − k, k). The path cannot have passed through both of these points. Therefore the number of paths to</w:t>
      </w:r>
    </w:p>
    <w:p w:rsidR="00C63AE4" w:rsidRPr="00C63AE4" w:rsidRDefault="00C63AE4" w:rsidP="004C70DB">
      <w:pPr>
        <w:jc w:val="right"/>
      </w:pPr>
      <w:r w:rsidRPr="00C63AE4">
        <w:t>(n+1−k, k) is the sum of the number of paths to (n+1−k, k−1) and the number of paths to (n−k, k). By</w:t>
      </w:r>
    </w:p>
    <w:p w:rsidR="00C63AE4" w:rsidRPr="00C63AE4" w:rsidRDefault="00C63AE4" w:rsidP="004C70DB">
      <w:pPr>
        <w:jc w:val="right"/>
        <w:rPr>
          <w:rFonts w:hint="cs"/>
          <w:rtl/>
        </w:rPr>
      </w:pPr>
      <w:r w:rsidRPr="00C63AE4">
        <w:t>Exercise 33 this tells us that</w:t>
      </w:r>
    </w:p>
    <w:p w:rsidR="00C63AE4" w:rsidRPr="004C70DB" w:rsidRDefault="00C63AE4" w:rsidP="004C70DB">
      <w:pPr>
        <w:jc w:val="right"/>
        <w:rPr>
          <w:rFonts w:hint="cs"/>
          <w:rtl/>
        </w:rPr>
      </w:pPr>
      <m:oMathPara>
        <m:oMathParaPr>
          <m:jc m:val="left"/>
        </m:oMathParaPr>
        <m:oMath>
          <m:d>
            <m:dPr>
              <m:ctrlPr>
                <w:rPr>
                  <w:rFonts w:ascii="Cambria Math" w:hAnsi="Cambria Math"/>
                  <w:bCs/>
                </w:rPr>
              </m:ctrlPr>
            </m:dPr>
            <m:e>
              <m:f>
                <m:fPr>
                  <m:type m:val="noBar"/>
                  <m:ctrlPr>
                    <w:rPr>
                      <w:rFonts w:ascii="Cambria Math" w:hAnsi="Cambria Math"/>
                      <w:bCs/>
                    </w:rPr>
                  </m:ctrlPr>
                </m:fPr>
                <m:num>
                  <m:r>
                    <m:rPr>
                      <m:sty m:val="p"/>
                    </m:rPr>
                    <w:rPr>
                      <w:rFonts w:ascii="Cambria Math" w:hAnsi="Cambria Math"/>
                    </w:rPr>
                    <m:t>n</m:t>
                  </m:r>
                  <m:r>
                    <m:rPr>
                      <m:sty m:val="p"/>
                    </m:rPr>
                    <w:rPr>
                      <w:rFonts w:ascii="Cambria Math" w:hAnsi="Cambria Math"/>
                    </w:rPr>
                    <m:t>+1-k+k</m:t>
                  </m:r>
                </m:num>
                <m:den>
                  <m:r>
                    <m:rPr>
                      <m:sty m:val="p"/>
                    </m:rPr>
                    <w:rPr>
                      <w:rFonts w:ascii="Cambria Math" w:hAnsi="Cambria Math"/>
                    </w:rPr>
                    <m:t>k</m:t>
                  </m:r>
                </m:den>
              </m:f>
            </m:e>
          </m:d>
          <m:r>
            <w:rPr>
              <w:rFonts w:ascii="Cambria Math" w:hAnsi="Cambria Math"/>
            </w:rPr>
            <m:t xml:space="preserve">= </m:t>
          </m:r>
          <m:d>
            <m:dPr>
              <m:ctrlPr>
                <w:rPr>
                  <w:rFonts w:ascii="Cambria Math" w:hAnsi="Cambria Math"/>
                  <w:bCs/>
                </w:rPr>
              </m:ctrlPr>
            </m:dPr>
            <m:e>
              <m:f>
                <m:fPr>
                  <m:type m:val="noBar"/>
                  <m:ctrlPr>
                    <w:rPr>
                      <w:rFonts w:ascii="Cambria Math" w:hAnsi="Cambria Math"/>
                      <w:bCs/>
                    </w:rPr>
                  </m:ctrlPr>
                </m:fPr>
                <m:num>
                  <m:r>
                    <m:rPr>
                      <m:sty m:val="p"/>
                    </m:rPr>
                    <w:rPr>
                      <w:rFonts w:ascii="Cambria Math" w:hAnsi="Cambria Math"/>
                    </w:rPr>
                    <m:t>n</m:t>
                  </m:r>
                  <m:r>
                    <m:rPr>
                      <m:sty m:val="p"/>
                    </m:rPr>
                    <w:rPr>
                      <w:rFonts w:ascii="Cambria Math" w:hAnsi="Cambria Math"/>
                    </w:rPr>
                    <m:t>+1</m:t>
                  </m:r>
                  <m:r>
                    <m:rPr>
                      <m:sty m:val="p"/>
                    </m:rPr>
                    <w:rPr>
                      <w:rFonts w:ascii="Cambria Math" w:hAnsi="Cambria Math"/>
                    </w:rPr>
                    <m:t>-k</m:t>
                  </m:r>
                  <m:r>
                    <m:rPr>
                      <m:sty m:val="p"/>
                    </m:rPr>
                    <w:rPr>
                      <w:rFonts w:ascii="Cambria Math" w:hAnsi="Cambria Math"/>
                    </w:rPr>
                    <m:t>+k-1</m:t>
                  </m:r>
                </m:num>
                <m:den>
                  <m:r>
                    <m:rPr>
                      <m:sty m:val="p"/>
                    </m:rPr>
                    <w:rPr>
                      <w:rFonts w:ascii="Cambria Math" w:hAnsi="Cambria Math"/>
                    </w:rPr>
                    <m:t>k</m:t>
                  </m:r>
                  <m:r>
                    <w:rPr>
                      <w:rFonts w:ascii="Cambria Math" w:hAnsi="Cambria Math"/>
                    </w:rPr>
                    <m:t>-1</m:t>
                  </m:r>
                </m:den>
              </m:f>
            </m:e>
          </m:d>
          <m:r>
            <w:rPr>
              <w:rFonts w:ascii="Cambria Math" w:hAnsi="Cambria Math"/>
            </w:rPr>
            <m:t>+</m:t>
          </m:r>
          <m:r>
            <w:rPr>
              <w:rFonts w:ascii="Cambria Math" w:hAnsi="Cambria Math"/>
            </w:rPr>
            <m:t xml:space="preserve"> </m:t>
          </m:r>
          <m:d>
            <m:dPr>
              <m:ctrlPr>
                <w:rPr>
                  <w:rFonts w:ascii="Cambria Math" w:hAnsi="Cambria Math"/>
                  <w:bCs/>
                  <w:i/>
                </w:rPr>
              </m:ctrlPr>
            </m:dPr>
            <m:e>
              <m:f>
                <m:fPr>
                  <m:type m:val="noBar"/>
                  <m:ctrlPr>
                    <w:rPr>
                      <w:rFonts w:ascii="Cambria Math" w:hAnsi="Cambria Math"/>
                      <w:bCs/>
                      <w:i/>
                    </w:rPr>
                  </m:ctrlPr>
                </m:fPr>
                <m:num>
                  <m:r>
                    <w:rPr>
                      <w:rFonts w:ascii="Cambria Math" w:hAnsi="Cambria Math"/>
                    </w:rPr>
                    <m:t>n-k</m:t>
                  </m:r>
                  <m:r>
                    <w:rPr>
                      <w:rFonts w:ascii="Cambria Math" w:hAnsi="Cambria Math"/>
                    </w:rPr>
                    <m:t>+k</m:t>
                  </m:r>
                </m:num>
                <m:den>
                  <m:r>
                    <w:rPr>
                      <w:rFonts w:ascii="Cambria Math" w:hAnsi="Cambria Math"/>
                    </w:rPr>
                    <m:t>k</m:t>
                  </m:r>
                </m:den>
              </m:f>
            </m:e>
          </m:d>
        </m:oMath>
      </m:oMathPara>
    </w:p>
    <w:p w:rsidR="00C63AE4" w:rsidRDefault="00C63AE4" w:rsidP="004C70DB">
      <w:pPr>
        <w:jc w:val="right"/>
        <w:rPr>
          <w:rFonts w:hint="cs"/>
          <w:rtl/>
        </w:rPr>
      </w:pPr>
      <w:r>
        <w:t>which simplifies to</w:t>
      </w:r>
    </w:p>
    <w:p w:rsidR="004C70DB" w:rsidRDefault="00C63AE4" w:rsidP="004C70DB">
      <w:pPr>
        <w:jc w:val="right"/>
        <w:rPr>
          <w:rtl/>
        </w:rPr>
      </w:pPr>
      <m:oMath>
        <m:d>
          <m:dPr>
            <m:ctrlPr>
              <w:rPr>
                <w:rFonts w:ascii="Cambria Math" w:hAnsi="Cambria Math"/>
                <w:bCs/>
              </w:rPr>
            </m:ctrlPr>
          </m:dPr>
          <m:e>
            <m:f>
              <m:fPr>
                <m:type m:val="noBar"/>
                <m:ctrlPr>
                  <w:rPr>
                    <w:rFonts w:ascii="Cambria Math" w:hAnsi="Cambria Math"/>
                    <w:bCs/>
                  </w:rPr>
                </m:ctrlPr>
              </m:fPr>
              <m:num>
                <m:r>
                  <m:rPr>
                    <m:sty m:val="p"/>
                  </m:rPr>
                  <w:rPr>
                    <w:rFonts w:ascii="Cambria Math" w:hAnsi="Cambria Math"/>
                  </w:rPr>
                  <m:t>n+1</m:t>
                </m:r>
              </m:num>
              <m:den>
                <m:r>
                  <m:rPr>
                    <m:sty m:val="p"/>
                  </m:rPr>
                  <w:rPr>
                    <w:rFonts w:ascii="Cambria Math" w:hAnsi="Cambria Math"/>
                  </w:rPr>
                  <m:t>k</m:t>
                </m:r>
              </m:den>
            </m:f>
          </m:e>
        </m:d>
        <m:r>
          <w:rPr>
            <w:rFonts w:ascii="Cambria Math" w:hAnsi="Cambria Math"/>
          </w:rPr>
          <m:t xml:space="preserve">= </m:t>
        </m:r>
        <m:d>
          <m:dPr>
            <m:ctrlPr>
              <w:rPr>
                <w:rFonts w:ascii="Cambria Math" w:hAnsi="Cambria Math"/>
                <w:bCs/>
              </w:rPr>
            </m:ctrlPr>
          </m:dPr>
          <m:e>
            <m:f>
              <m:fPr>
                <m:type m:val="noBar"/>
                <m:ctrlPr>
                  <w:rPr>
                    <w:rFonts w:ascii="Cambria Math" w:hAnsi="Cambria Math"/>
                    <w:bCs/>
                  </w:rPr>
                </m:ctrlPr>
              </m:fPr>
              <m:num>
                <m:r>
                  <m:rPr>
                    <m:sty m:val="p"/>
                  </m:rPr>
                  <w:rPr>
                    <w:rFonts w:ascii="Cambria Math" w:hAnsi="Cambria Math"/>
                  </w:rPr>
                  <m:t>n</m:t>
                </m:r>
              </m:num>
              <m:den>
                <m:r>
                  <m:rPr>
                    <m:sty m:val="p"/>
                  </m:rPr>
                  <w:rPr>
                    <w:rFonts w:ascii="Cambria Math" w:hAnsi="Cambria Math"/>
                  </w:rPr>
                  <m:t>k</m:t>
                </m:r>
                <m:r>
                  <w:rPr>
                    <w:rFonts w:ascii="Cambria Math" w:hAnsi="Cambria Math"/>
                  </w:rPr>
                  <m:t>-1</m:t>
                </m:r>
              </m:den>
            </m:f>
          </m:e>
        </m:d>
        <m:r>
          <w:rPr>
            <w:rFonts w:ascii="Cambria Math" w:hAnsi="Cambria Math"/>
          </w:rPr>
          <m:t>+</m:t>
        </m:r>
        <m:r>
          <w:rPr>
            <w:rFonts w:ascii="Cambria Math" w:hAnsi="Cambria Math"/>
          </w:rPr>
          <m:t xml:space="preserve"> </m:t>
        </m:r>
        <m:d>
          <m:dPr>
            <m:ctrlPr>
              <w:rPr>
                <w:rFonts w:ascii="Cambria Math" w:hAnsi="Cambria Math"/>
                <w:bCs/>
                <w:i/>
              </w:rPr>
            </m:ctrlPr>
          </m:dPr>
          <m:e>
            <m:f>
              <m:fPr>
                <m:type m:val="noBar"/>
                <m:ctrlPr>
                  <w:rPr>
                    <w:rFonts w:ascii="Cambria Math" w:hAnsi="Cambria Math"/>
                    <w:bCs/>
                    <w:i/>
                  </w:rPr>
                </m:ctrlPr>
              </m:fPr>
              <m:num>
                <m:r>
                  <w:rPr>
                    <w:rFonts w:ascii="Cambria Math" w:hAnsi="Cambria Math"/>
                  </w:rPr>
                  <m:t>n</m:t>
                </m:r>
              </m:num>
              <m:den>
                <m:r>
                  <w:rPr>
                    <w:rFonts w:ascii="Cambria Math" w:hAnsi="Cambria Math"/>
                  </w:rPr>
                  <m:t>k</m:t>
                </m:r>
              </m:den>
            </m:f>
          </m:e>
        </m:d>
      </m:oMath>
      <w:r w:rsidR="004C70DB">
        <w:rPr>
          <w:rFonts w:hint="cs"/>
          <w:rtl/>
        </w:rPr>
        <w:t xml:space="preserve"> </w:t>
      </w:r>
    </w:p>
    <w:p w:rsidR="00551C76" w:rsidRPr="006F7456" w:rsidRDefault="00C63AE4" w:rsidP="004C70DB">
      <w:pPr>
        <w:jc w:val="right"/>
        <w:rPr>
          <w:rFonts w:hint="cs"/>
        </w:rPr>
      </w:pPr>
      <w:bookmarkStart w:id="0" w:name="_GoBack"/>
      <w:bookmarkEnd w:id="0"/>
      <w:r w:rsidRPr="00C63AE4">
        <w:t>Pascal’s identity</w:t>
      </w:r>
    </w:p>
    <w:sectPr w:rsidR="00551C76" w:rsidRPr="006F7456" w:rsidSect="001809CD">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Times New Roman">
    <w:altName w:val="Arial Unicode M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73C"/>
    <w:rsid w:val="000E59FC"/>
    <w:rsid w:val="003D39F2"/>
    <w:rsid w:val="004C70DB"/>
    <w:rsid w:val="006F7456"/>
    <w:rsid w:val="00A008FC"/>
    <w:rsid w:val="00A8573C"/>
    <w:rsid w:val="00C63AE4"/>
    <w:rsid w:val="00D077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83555"/>
  <w15:chartTrackingRefBased/>
  <w15:docId w15:val="{65BEFFA2-8A78-48F2-90CB-DEE1F0AE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452</Words>
  <Characters>2580</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s201325050@kfupm.edu.sa</dc:creator>
  <cp:keywords/>
  <dc:description/>
  <cp:lastModifiedBy>s201325050@kfupm.edu.sa</cp:lastModifiedBy>
  <cp:revision>2</cp:revision>
  <dcterms:created xsi:type="dcterms:W3CDTF">2016-12-17T04:15:00Z</dcterms:created>
  <dcterms:modified xsi:type="dcterms:W3CDTF">2016-12-17T04:54:00Z</dcterms:modified>
</cp:coreProperties>
</file>