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8C" w:rsidRPr="00F82639" w:rsidRDefault="0065678C">
      <w:pPr>
        <w:jc w:val="center"/>
        <w:rPr>
          <w:rFonts w:ascii="Trebuchet" w:hAnsi="Trebuchet"/>
          <w:b/>
          <w:bCs/>
          <w:sz w:val="26"/>
          <w:szCs w:val="26"/>
        </w:rPr>
      </w:pPr>
      <w:r w:rsidRPr="00F82639">
        <w:rPr>
          <w:rFonts w:ascii="Trebuchet" w:hAnsi="Trebuchet"/>
          <w:b/>
          <w:bCs/>
          <w:sz w:val="26"/>
          <w:szCs w:val="26"/>
        </w:rPr>
        <w:t>Department of Information and Computer Science</w:t>
      </w:r>
    </w:p>
    <w:p w:rsidR="0065678C" w:rsidRPr="00F82639" w:rsidRDefault="0065678C" w:rsidP="0044095F">
      <w:pPr>
        <w:jc w:val="center"/>
        <w:rPr>
          <w:rFonts w:ascii="Trebuchet" w:hAnsi="Trebuchet"/>
          <w:b/>
          <w:bCs/>
          <w:sz w:val="26"/>
          <w:szCs w:val="26"/>
        </w:rPr>
      </w:pPr>
      <w:r w:rsidRPr="00F82639">
        <w:rPr>
          <w:rFonts w:ascii="Trebuchet" w:hAnsi="Trebuchet"/>
          <w:b/>
          <w:bCs/>
          <w:sz w:val="26"/>
          <w:szCs w:val="26"/>
        </w:rPr>
        <w:t>ICS 381: Principles of Artificial Intelligence</w:t>
      </w:r>
      <w:r w:rsidR="00F82639" w:rsidRPr="00F82639">
        <w:rPr>
          <w:rFonts w:ascii="Trebuchet" w:hAnsi="Trebuchet"/>
          <w:b/>
          <w:bCs/>
          <w:sz w:val="26"/>
          <w:szCs w:val="26"/>
        </w:rPr>
        <w:br/>
      </w:r>
      <w:r w:rsidR="00D354C0">
        <w:rPr>
          <w:rFonts w:ascii="Trebuchet" w:hAnsi="Trebuchet"/>
          <w:b/>
          <w:bCs/>
          <w:sz w:val="26"/>
          <w:szCs w:val="26"/>
        </w:rPr>
        <w:t>Second</w:t>
      </w:r>
      <w:r w:rsidR="00F82639" w:rsidRPr="00F82639">
        <w:rPr>
          <w:rFonts w:ascii="Trebuchet" w:hAnsi="Trebuchet"/>
          <w:b/>
          <w:bCs/>
          <w:sz w:val="26"/>
          <w:szCs w:val="26"/>
        </w:rPr>
        <w:t xml:space="preserve"> Semester 201</w:t>
      </w:r>
      <w:r w:rsidR="0044095F">
        <w:rPr>
          <w:rFonts w:ascii="Trebuchet" w:hAnsi="Trebuchet"/>
          <w:b/>
          <w:bCs/>
          <w:sz w:val="26"/>
          <w:szCs w:val="26"/>
        </w:rPr>
        <w:t>8</w:t>
      </w:r>
      <w:r w:rsidR="00F82639" w:rsidRPr="00F82639">
        <w:rPr>
          <w:rFonts w:ascii="Trebuchet" w:hAnsi="Trebuchet"/>
          <w:b/>
          <w:bCs/>
          <w:sz w:val="26"/>
          <w:szCs w:val="26"/>
        </w:rPr>
        <w:t>/201</w:t>
      </w:r>
      <w:r w:rsidR="0044095F">
        <w:rPr>
          <w:rFonts w:ascii="Trebuchet" w:hAnsi="Trebuchet"/>
          <w:b/>
          <w:bCs/>
          <w:sz w:val="26"/>
          <w:szCs w:val="26"/>
        </w:rPr>
        <w:t>9</w:t>
      </w:r>
      <w:r w:rsidR="00F82639" w:rsidRPr="00F82639">
        <w:rPr>
          <w:rFonts w:ascii="Trebuchet" w:hAnsi="Trebuchet"/>
          <w:b/>
          <w:bCs/>
          <w:sz w:val="26"/>
          <w:szCs w:val="26"/>
        </w:rPr>
        <w:t xml:space="preserve"> (1</w:t>
      </w:r>
      <w:r w:rsidR="0044095F">
        <w:rPr>
          <w:rFonts w:ascii="Trebuchet" w:hAnsi="Trebuchet"/>
          <w:b/>
          <w:bCs/>
          <w:sz w:val="26"/>
          <w:szCs w:val="26"/>
        </w:rPr>
        <w:t>8</w:t>
      </w:r>
      <w:r w:rsidR="00D354C0">
        <w:rPr>
          <w:rFonts w:ascii="Trebuchet" w:hAnsi="Trebuchet"/>
          <w:b/>
          <w:bCs/>
          <w:sz w:val="26"/>
          <w:szCs w:val="26"/>
        </w:rPr>
        <w:t>2</w:t>
      </w:r>
      <w:r w:rsidR="00F82639" w:rsidRPr="00F82639">
        <w:rPr>
          <w:rFonts w:ascii="Trebuchet" w:hAnsi="Trebuchet"/>
          <w:b/>
          <w:bCs/>
          <w:sz w:val="26"/>
          <w:szCs w:val="26"/>
        </w:rPr>
        <w:t>)</w:t>
      </w:r>
    </w:p>
    <w:p w:rsidR="0065678C" w:rsidRPr="00F82639" w:rsidRDefault="001829F9" w:rsidP="00AC2682">
      <w:pPr>
        <w:jc w:val="center"/>
        <w:rPr>
          <w:rFonts w:ascii="Trebuchet" w:hAnsi="Trebuchet"/>
          <w:b/>
          <w:bCs/>
          <w:sz w:val="26"/>
          <w:szCs w:val="26"/>
        </w:rPr>
      </w:pPr>
      <w:r>
        <w:rPr>
          <w:rFonts w:ascii="Trebuchet" w:hAnsi="Trebuchet"/>
          <w:b/>
          <w:bCs/>
          <w:sz w:val="26"/>
          <w:szCs w:val="26"/>
        </w:rPr>
        <w:t xml:space="preserve">Solution of </w:t>
      </w:r>
      <w:r w:rsidR="00F82639" w:rsidRPr="00F82639">
        <w:rPr>
          <w:rFonts w:ascii="Trebuchet" w:hAnsi="Trebuchet"/>
          <w:b/>
          <w:bCs/>
          <w:sz w:val="26"/>
          <w:szCs w:val="26"/>
        </w:rPr>
        <w:t xml:space="preserve">Quiz No. </w:t>
      </w:r>
      <w:r w:rsidR="00676C4C">
        <w:rPr>
          <w:rFonts w:ascii="Trebuchet" w:hAnsi="Trebuchet"/>
          <w:b/>
          <w:bCs/>
          <w:sz w:val="26"/>
          <w:szCs w:val="26"/>
        </w:rPr>
        <w:t>4</w:t>
      </w:r>
    </w:p>
    <w:p w:rsidR="0044095F" w:rsidRDefault="0044095F" w:rsidP="00F82639">
      <w:pPr>
        <w:rPr>
          <w:b/>
          <w:bCs/>
          <w:u w:val="single"/>
        </w:rPr>
      </w:pPr>
    </w:p>
    <w:p w:rsidR="00F82639" w:rsidRPr="00F82639" w:rsidRDefault="00F82639" w:rsidP="00F82639">
      <w:pPr>
        <w:rPr>
          <w:b/>
          <w:bCs/>
        </w:rPr>
      </w:pPr>
      <w:r w:rsidRPr="00F82639">
        <w:rPr>
          <w:b/>
          <w:bCs/>
          <w:u w:val="single"/>
        </w:rPr>
        <w:t>Name:</w:t>
      </w:r>
      <w:r w:rsidRPr="00F82639">
        <w:rPr>
          <w:b/>
          <w:bCs/>
        </w:rPr>
        <w:t xml:space="preserve">                                                                                             </w:t>
      </w:r>
      <w:r w:rsidRPr="00F82639">
        <w:rPr>
          <w:b/>
          <w:bCs/>
          <w:u w:val="single"/>
        </w:rPr>
        <w:t>ID:</w:t>
      </w:r>
      <w:r w:rsidRPr="00F82639">
        <w:rPr>
          <w:b/>
          <w:bCs/>
        </w:rPr>
        <w:t xml:space="preserve"> </w:t>
      </w:r>
    </w:p>
    <w:p w:rsidR="0044095F" w:rsidRPr="00F82639" w:rsidRDefault="0044095F" w:rsidP="0044095F">
      <w:pPr>
        <w:rPr>
          <w:b/>
          <w:bCs/>
        </w:rPr>
      </w:pPr>
      <w:r w:rsidRPr="00F82639">
        <w:rPr>
          <w:b/>
          <w:bCs/>
          <w:u w:val="single"/>
        </w:rPr>
        <w:t>Name:</w:t>
      </w:r>
      <w:r w:rsidRPr="00F82639">
        <w:rPr>
          <w:b/>
          <w:bCs/>
        </w:rPr>
        <w:t xml:space="preserve">                                                                                             </w:t>
      </w:r>
      <w:r w:rsidRPr="00F82639">
        <w:rPr>
          <w:b/>
          <w:bCs/>
          <w:u w:val="single"/>
        </w:rPr>
        <w:t>ID:</w:t>
      </w:r>
      <w:r w:rsidRPr="00F82639">
        <w:rPr>
          <w:b/>
          <w:bCs/>
        </w:rPr>
        <w:t xml:space="preserve"> </w:t>
      </w:r>
    </w:p>
    <w:p w:rsidR="0044095F" w:rsidRPr="00F82639" w:rsidRDefault="0044095F" w:rsidP="0044095F">
      <w:pPr>
        <w:rPr>
          <w:b/>
          <w:bCs/>
        </w:rPr>
      </w:pPr>
      <w:r w:rsidRPr="00F82639">
        <w:rPr>
          <w:b/>
          <w:bCs/>
          <w:u w:val="single"/>
        </w:rPr>
        <w:t>Name:</w:t>
      </w:r>
      <w:r w:rsidRPr="00F82639">
        <w:rPr>
          <w:b/>
          <w:bCs/>
        </w:rPr>
        <w:t xml:space="preserve">                                                                                             </w:t>
      </w:r>
      <w:r w:rsidRPr="00F82639">
        <w:rPr>
          <w:b/>
          <w:bCs/>
          <w:u w:val="single"/>
        </w:rPr>
        <w:t>ID:</w:t>
      </w:r>
      <w:r w:rsidRPr="00F82639">
        <w:rPr>
          <w:b/>
          <w:bCs/>
        </w:rPr>
        <w:t xml:space="preserve"> </w:t>
      </w:r>
    </w:p>
    <w:p w:rsidR="0044095F" w:rsidRPr="00F82639" w:rsidRDefault="0044095F" w:rsidP="0044095F">
      <w:pPr>
        <w:rPr>
          <w:b/>
          <w:bCs/>
        </w:rPr>
      </w:pPr>
      <w:r w:rsidRPr="00F82639">
        <w:rPr>
          <w:b/>
          <w:bCs/>
          <w:u w:val="single"/>
        </w:rPr>
        <w:t>Name:</w:t>
      </w:r>
      <w:r w:rsidRPr="00F82639">
        <w:rPr>
          <w:b/>
          <w:bCs/>
        </w:rPr>
        <w:t xml:space="preserve">                                                                                             </w:t>
      </w:r>
      <w:r w:rsidRPr="00F82639">
        <w:rPr>
          <w:b/>
          <w:bCs/>
          <w:u w:val="single"/>
        </w:rPr>
        <w:t>ID:</w:t>
      </w:r>
      <w:r w:rsidRPr="00F82639">
        <w:rPr>
          <w:b/>
          <w:bCs/>
        </w:rPr>
        <w:t xml:space="preserve"> </w:t>
      </w:r>
    </w:p>
    <w:p w:rsidR="0044095F" w:rsidRDefault="0044095F" w:rsidP="00F82639">
      <w:pPr>
        <w:rPr>
          <w:b/>
          <w:bCs/>
          <w:u w:val="single"/>
        </w:rPr>
      </w:pPr>
    </w:p>
    <w:p w:rsidR="002943F6" w:rsidRDefault="00F82639" w:rsidP="00D354C0">
      <w:pPr>
        <w:rPr>
          <w:b/>
          <w:bCs/>
          <w:u w:val="single"/>
        </w:rPr>
      </w:pPr>
      <w:r w:rsidRPr="00F82639">
        <w:rPr>
          <w:b/>
          <w:bCs/>
          <w:u w:val="single"/>
        </w:rPr>
        <w:t xml:space="preserve">Question 1: </w:t>
      </w:r>
    </w:p>
    <w:p w:rsidR="00676C4C" w:rsidRPr="007340ED" w:rsidRDefault="00676C4C" w:rsidP="00676C4C">
      <w:pPr>
        <w:pStyle w:val="NormalWeb"/>
        <w:shd w:val="clear" w:color="auto" w:fill="FFFFFF"/>
        <w:jc w:val="both"/>
      </w:pPr>
      <w:r>
        <w:t xml:space="preserve">You are in-charge of a financial stock broker that needs to invest on behalf of your company clients. </w:t>
      </w:r>
      <w:r w:rsidRPr="007340ED">
        <w:t xml:space="preserve">At any time, you can buy or sell shares. You get a reward of </w:t>
      </w:r>
      <w:r w:rsidRPr="007340ED">
        <w:rPr>
          <w:b/>
          <w:bCs/>
          <w:i/>
          <w:iCs/>
        </w:rPr>
        <w:t>+10</w:t>
      </w:r>
      <w:r w:rsidRPr="007340ED">
        <w:t xml:space="preserve"> for </w:t>
      </w:r>
      <w:r w:rsidRPr="007340ED">
        <w:rPr>
          <w:b/>
          <w:bCs/>
          <w:i/>
          <w:iCs/>
        </w:rPr>
        <w:t>buying</w:t>
      </w:r>
      <w:r w:rsidRPr="007340ED">
        <w:t xml:space="preserve"> </w:t>
      </w:r>
      <w:r w:rsidRPr="007340ED">
        <w:rPr>
          <w:b/>
          <w:bCs/>
          <w:i/>
          <w:iCs/>
        </w:rPr>
        <w:t>shares</w:t>
      </w:r>
      <w:r w:rsidRPr="007340ED">
        <w:t xml:space="preserve"> and </w:t>
      </w:r>
      <w:r w:rsidRPr="007340ED">
        <w:rPr>
          <w:b/>
          <w:bCs/>
        </w:rPr>
        <w:t>+4</w:t>
      </w:r>
      <w:r w:rsidRPr="007340ED">
        <w:t xml:space="preserve"> for </w:t>
      </w:r>
      <w:r w:rsidRPr="007340ED">
        <w:rPr>
          <w:b/>
          <w:bCs/>
          <w:i/>
          <w:iCs/>
        </w:rPr>
        <w:t>selling shares</w:t>
      </w:r>
      <w:r w:rsidRPr="007340ED">
        <w:t xml:space="preserve">. Your investment strategy can be in one of the following three states: </w:t>
      </w:r>
      <w:r w:rsidRPr="007340ED">
        <w:rPr>
          <w:b/>
          <w:bCs/>
          <w:i/>
          <w:iCs/>
        </w:rPr>
        <w:t>sure</w:t>
      </w:r>
      <w:r w:rsidRPr="007340ED">
        <w:t xml:space="preserve">, </w:t>
      </w:r>
      <w:r w:rsidRPr="007340ED">
        <w:rPr>
          <w:b/>
          <w:bCs/>
          <w:i/>
          <w:iCs/>
        </w:rPr>
        <w:t>unsure</w:t>
      </w:r>
      <w:r w:rsidRPr="007340ED">
        <w:t xml:space="preserve">, </w:t>
      </w:r>
      <w:r w:rsidRPr="007340ED">
        <w:rPr>
          <w:b/>
          <w:bCs/>
          <w:i/>
          <w:iCs/>
        </w:rPr>
        <w:t>broke</w:t>
      </w:r>
      <w:r w:rsidRPr="007340ED">
        <w:t>.</w:t>
      </w:r>
      <w:r>
        <w:t xml:space="preserve"> </w:t>
      </w:r>
      <w:r w:rsidRPr="007340ED">
        <w:rPr>
          <w:b/>
          <w:bCs/>
          <w:i/>
          <w:iCs/>
        </w:rPr>
        <w:t>Buying shares tends to make you unsure</w:t>
      </w:r>
      <w:r w:rsidRPr="007340ED">
        <w:t xml:space="preserve">, while </w:t>
      </w:r>
      <w:r w:rsidRPr="007340ED">
        <w:rPr>
          <w:b/>
          <w:bCs/>
          <w:i/>
          <w:iCs/>
        </w:rPr>
        <w:t>selling shares tends to make surer</w:t>
      </w:r>
      <w:r w:rsidRPr="007340ED">
        <w:t xml:space="preserve">. </w:t>
      </w:r>
      <w:r w:rsidRPr="007340ED">
        <w:rPr>
          <w:b/>
          <w:bCs/>
          <w:i/>
          <w:iCs/>
        </w:rPr>
        <w:t>If you get too unsure, you might end up in the broke state, for good</w:t>
      </w:r>
      <w:r w:rsidRPr="007340ED">
        <w:t xml:space="preserve">. The transitions of the modeled Markov decision process </w:t>
      </w:r>
      <w:r>
        <w:t xml:space="preserve">(MDP) </w:t>
      </w:r>
      <w:r w:rsidRPr="007340ED">
        <w:t xml:space="preserve">is shown in the table below. Because your investment strategy depends on the stock market observations, there is a discount of </w:t>
      </w:r>
      <w:r w:rsidRPr="007340ED">
        <w:rPr>
          <w:b/>
          <w:bCs/>
          <w:i/>
          <w:iCs/>
        </w:rPr>
        <w:t>γ = 0.9</w:t>
      </w:r>
      <w:r w:rsidRPr="007340E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2125"/>
        <w:gridCol w:w="2189"/>
        <w:gridCol w:w="2127"/>
      </w:tblGrid>
      <w:tr w:rsidR="00676C4C" w:rsidTr="008A0224">
        <w:trPr>
          <w:trHeight w:val="349"/>
        </w:trPr>
        <w:tc>
          <w:tcPr>
            <w:tcW w:w="2337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 w:rsidRPr="007340ED">
              <w:rPr>
                <w:rFonts w:eastAsia="Times New Roman"/>
                <w:color w:val="auto"/>
                <w:sz w:val="32"/>
                <w:szCs w:val="32"/>
              </w:rPr>
              <w:t>s</w:t>
            </w:r>
          </w:p>
        </w:tc>
        <w:tc>
          <w:tcPr>
            <w:tcW w:w="2337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a</w:t>
            </w:r>
          </w:p>
        </w:tc>
        <w:tc>
          <w:tcPr>
            <w:tcW w:w="2338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s’</w:t>
            </w:r>
          </w:p>
        </w:tc>
        <w:tc>
          <w:tcPr>
            <w:tcW w:w="2338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T(s, a, s’)</w:t>
            </w:r>
          </w:p>
        </w:tc>
      </w:tr>
      <w:tr w:rsidR="00676C4C" w:rsidTr="008A0224">
        <w:tc>
          <w:tcPr>
            <w:tcW w:w="2337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sure</w:t>
            </w:r>
          </w:p>
        </w:tc>
        <w:tc>
          <w:tcPr>
            <w:tcW w:w="2337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sell</w:t>
            </w:r>
          </w:p>
        </w:tc>
        <w:tc>
          <w:tcPr>
            <w:tcW w:w="2338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sure</w:t>
            </w:r>
          </w:p>
        </w:tc>
        <w:tc>
          <w:tcPr>
            <w:tcW w:w="2338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 w:rsidRPr="007340ED">
              <w:rPr>
                <w:rFonts w:eastAsia="Times New Roman"/>
                <w:color w:val="auto"/>
                <w:sz w:val="32"/>
                <w:szCs w:val="32"/>
              </w:rPr>
              <w:t>1</w:t>
            </w:r>
          </w:p>
        </w:tc>
      </w:tr>
      <w:tr w:rsidR="00676C4C" w:rsidTr="008A0224">
        <w:tc>
          <w:tcPr>
            <w:tcW w:w="2337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sure</w:t>
            </w:r>
          </w:p>
        </w:tc>
        <w:tc>
          <w:tcPr>
            <w:tcW w:w="2337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buy</w:t>
            </w:r>
          </w:p>
        </w:tc>
        <w:tc>
          <w:tcPr>
            <w:tcW w:w="2338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sure</w:t>
            </w:r>
          </w:p>
        </w:tc>
        <w:tc>
          <w:tcPr>
            <w:tcW w:w="2338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 w:rsidRPr="007340ED">
              <w:rPr>
                <w:rFonts w:eastAsia="Times New Roman"/>
                <w:color w:val="auto"/>
                <w:sz w:val="32"/>
                <w:szCs w:val="32"/>
              </w:rPr>
              <w:t>1/4</w:t>
            </w:r>
          </w:p>
        </w:tc>
      </w:tr>
      <w:tr w:rsidR="00676C4C" w:rsidTr="008A0224">
        <w:tc>
          <w:tcPr>
            <w:tcW w:w="2337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sure</w:t>
            </w:r>
          </w:p>
        </w:tc>
        <w:tc>
          <w:tcPr>
            <w:tcW w:w="2337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buy</w:t>
            </w:r>
          </w:p>
        </w:tc>
        <w:tc>
          <w:tcPr>
            <w:tcW w:w="2338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unsure</w:t>
            </w:r>
          </w:p>
        </w:tc>
        <w:tc>
          <w:tcPr>
            <w:tcW w:w="2338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3/4</w:t>
            </w:r>
          </w:p>
        </w:tc>
      </w:tr>
      <w:tr w:rsidR="00676C4C" w:rsidTr="008A0224">
        <w:tc>
          <w:tcPr>
            <w:tcW w:w="2337" w:type="dxa"/>
          </w:tcPr>
          <w:p w:rsidR="00676C4C" w:rsidRPr="007340ED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Unsure</w:t>
            </w:r>
          </w:p>
        </w:tc>
        <w:tc>
          <w:tcPr>
            <w:tcW w:w="2337" w:type="dxa"/>
          </w:tcPr>
          <w:p w:rsidR="00676C4C" w:rsidRPr="007340ED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sell</w:t>
            </w:r>
          </w:p>
        </w:tc>
        <w:tc>
          <w:tcPr>
            <w:tcW w:w="2338" w:type="dxa"/>
          </w:tcPr>
          <w:p w:rsidR="00676C4C" w:rsidRPr="007340ED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Sure</w:t>
            </w:r>
          </w:p>
        </w:tc>
        <w:tc>
          <w:tcPr>
            <w:tcW w:w="2338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1/4</w:t>
            </w:r>
          </w:p>
        </w:tc>
      </w:tr>
      <w:tr w:rsidR="00676C4C" w:rsidTr="008A0224">
        <w:tc>
          <w:tcPr>
            <w:tcW w:w="2337" w:type="dxa"/>
          </w:tcPr>
          <w:p w:rsidR="00676C4C" w:rsidRPr="007340ED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Unsure</w:t>
            </w:r>
          </w:p>
        </w:tc>
        <w:tc>
          <w:tcPr>
            <w:tcW w:w="2337" w:type="dxa"/>
          </w:tcPr>
          <w:p w:rsidR="00676C4C" w:rsidRPr="007340ED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sell</w:t>
            </w:r>
          </w:p>
        </w:tc>
        <w:tc>
          <w:tcPr>
            <w:tcW w:w="2338" w:type="dxa"/>
          </w:tcPr>
          <w:p w:rsidR="00676C4C" w:rsidRPr="007340ED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Unsure</w:t>
            </w:r>
          </w:p>
        </w:tc>
        <w:tc>
          <w:tcPr>
            <w:tcW w:w="2338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3/4</w:t>
            </w:r>
          </w:p>
        </w:tc>
      </w:tr>
      <w:tr w:rsidR="00676C4C" w:rsidTr="008A0224">
        <w:tc>
          <w:tcPr>
            <w:tcW w:w="2337" w:type="dxa"/>
          </w:tcPr>
          <w:p w:rsidR="00676C4C" w:rsidRPr="007340ED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Unsure</w:t>
            </w:r>
          </w:p>
        </w:tc>
        <w:tc>
          <w:tcPr>
            <w:tcW w:w="2337" w:type="dxa"/>
          </w:tcPr>
          <w:p w:rsidR="00676C4C" w:rsidRPr="007340ED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buy</w:t>
            </w:r>
          </w:p>
        </w:tc>
        <w:tc>
          <w:tcPr>
            <w:tcW w:w="2338" w:type="dxa"/>
          </w:tcPr>
          <w:p w:rsidR="00676C4C" w:rsidRPr="007340ED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Unsure</w:t>
            </w:r>
          </w:p>
        </w:tc>
        <w:tc>
          <w:tcPr>
            <w:tcW w:w="2338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 w:rsidRPr="007340ED">
              <w:rPr>
                <w:rFonts w:eastAsia="Times New Roman"/>
                <w:color w:val="auto"/>
                <w:sz w:val="32"/>
                <w:szCs w:val="32"/>
              </w:rPr>
              <w:t>7/8</w:t>
            </w:r>
          </w:p>
        </w:tc>
      </w:tr>
      <w:tr w:rsidR="00676C4C" w:rsidTr="008A0224">
        <w:tc>
          <w:tcPr>
            <w:tcW w:w="2337" w:type="dxa"/>
          </w:tcPr>
          <w:p w:rsidR="00676C4C" w:rsidRPr="007340ED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Unsure</w:t>
            </w:r>
          </w:p>
        </w:tc>
        <w:tc>
          <w:tcPr>
            <w:tcW w:w="2337" w:type="dxa"/>
          </w:tcPr>
          <w:p w:rsidR="00676C4C" w:rsidRPr="007340ED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buy</w:t>
            </w:r>
          </w:p>
        </w:tc>
        <w:tc>
          <w:tcPr>
            <w:tcW w:w="2338" w:type="dxa"/>
          </w:tcPr>
          <w:p w:rsidR="00676C4C" w:rsidRPr="007340ED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broke</w:t>
            </w:r>
          </w:p>
        </w:tc>
        <w:tc>
          <w:tcPr>
            <w:tcW w:w="2338" w:type="dxa"/>
          </w:tcPr>
          <w:p w:rsidR="00676C4C" w:rsidRPr="007340ED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 w:rsidRPr="007340ED">
              <w:rPr>
                <w:rFonts w:eastAsia="Times New Roman"/>
                <w:color w:val="auto"/>
                <w:sz w:val="32"/>
                <w:szCs w:val="32"/>
              </w:rPr>
              <w:t>1/8</w:t>
            </w:r>
          </w:p>
        </w:tc>
      </w:tr>
    </w:tbl>
    <w:p w:rsidR="00676C4C" w:rsidRPr="001829F9" w:rsidRDefault="00676C4C" w:rsidP="00A67FFE">
      <w:pPr>
        <w:pStyle w:val="Heading3"/>
        <w:numPr>
          <w:ilvl w:val="0"/>
          <w:numId w:val="26"/>
        </w:numPr>
        <w:shd w:val="clear" w:color="auto" w:fill="FFFFFF"/>
        <w:rPr>
          <w:b w:val="0"/>
          <w:bCs w:val="0"/>
          <w:color w:val="auto"/>
          <w:sz w:val="24"/>
          <w:szCs w:val="24"/>
        </w:rPr>
      </w:pPr>
      <w:r w:rsidRPr="001829F9">
        <w:rPr>
          <w:b w:val="0"/>
          <w:bCs w:val="0"/>
          <w:color w:val="auto"/>
          <w:sz w:val="24"/>
          <w:szCs w:val="24"/>
        </w:rPr>
        <w:t>How many possible deterministic stationary policies are there?</w:t>
      </w:r>
      <w:r w:rsidR="001829F9" w:rsidRPr="001829F9">
        <w:rPr>
          <w:b w:val="0"/>
          <w:bCs w:val="0"/>
          <w:color w:val="auto"/>
          <w:sz w:val="24"/>
          <w:szCs w:val="24"/>
        </w:rPr>
        <w:t xml:space="preserve"> </w:t>
      </w:r>
      <w:r w:rsidR="001829F9" w:rsidRPr="001829F9">
        <w:rPr>
          <w:color w:val="auto"/>
          <w:sz w:val="24"/>
          <w:szCs w:val="24"/>
        </w:rPr>
        <w:t>There are 2 states, 2 possible actions in each state, so 2 · 2 = 4 policies.</w:t>
      </w:r>
      <w:r w:rsidR="001829F9" w:rsidRPr="001829F9">
        <w:rPr>
          <w:color w:val="auto"/>
          <w:sz w:val="24"/>
          <w:szCs w:val="24"/>
        </w:rPr>
        <w:br/>
      </w:r>
    </w:p>
    <w:p w:rsidR="00676C4C" w:rsidRDefault="00676C4C" w:rsidP="001829F9">
      <w:pPr>
        <w:pStyle w:val="Heading3"/>
        <w:numPr>
          <w:ilvl w:val="0"/>
          <w:numId w:val="26"/>
        </w:numPr>
        <w:shd w:val="clear" w:color="auto" w:fill="FFFFFF"/>
        <w:rPr>
          <w:b w:val="0"/>
          <w:bCs w:val="0"/>
          <w:color w:val="auto"/>
          <w:sz w:val="24"/>
          <w:szCs w:val="24"/>
        </w:rPr>
      </w:pPr>
      <w:r w:rsidRPr="009E4B36">
        <w:rPr>
          <w:b w:val="0"/>
          <w:bCs w:val="0"/>
          <w:color w:val="auto"/>
          <w:sz w:val="24"/>
          <w:szCs w:val="24"/>
        </w:rPr>
        <w:t xml:space="preserve">What is the value of the state </w:t>
      </w:r>
      <w:r w:rsidRPr="009E4B36">
        <w:rPr>
          <w:i/>
          <w:iCs/>
          <w:color w:val="auto"/>
          <w:sz w:val="24"/>
          <w:szCs w:val="24"/>
        </w:rPr>
        <w:t>sure</w:t>
      </w:r>
      <w:r w:rsidRPr="009E4B36">
        <w:rPr>
          <w:b w:val="0"/>
          <w:bCs w:val="0"/>
          <w:color w:val="auto"/>
          <w:sz w:val="24"/>
          <w:szCs w:val="24"/>
        </w:rPr>
        <w:t xml:space="preserve"> under the policy that always </w:t>
      </w:r>
      <w:r w:rsidRPr="009E4B36">
        <w:rPr>
          <w:color w:val="auto"/>
          <w:sz w:val="24"/>
          <w:szCs w:val="24"/>
        </w:rPr>
        <w:t>sells the shares</w:t>
      </w:r>
      <w:r w:rsidRPr="009E4B36">
        <w:rPr>
          <w:b w:val="0"/>
          <w:bCs w:val="0"/>
          <w:color w:val="auto"/>
          <w:sz w:val="24"/>
          <w:szCs w:val="24"/>
        </w:rPr>
        <w:t>?</w:t>
      </w:r>
      <w:r w:rsidR="001829F9">
        <w:rPr>
          <w:b w:val="0"/>
          <w:bCs w:val="0"/>
          <w:color w:val="auto"/>
          <w:sz w:val="24"/>
          <w:szCs w:val="24"/>
        </w:rPr>
        <w:t xml:space="preserve"> </w:t>
      </w:r>
      <w:r w:rsidR="001829F9" w:rsidRPr="00A33D57">
        <w:rPr>
          <w:color w:val="000000" w:themeColor="text1"/>
          <w:sz w:val="24"/>
          <w:szCs w:val="24"/>
        </w:rPr>
        <w:t>40. There are two straightforward ways to solve this problem. One is to note that:</w:t>
      </w:r>
      <w:r w:rsidR="001829F9">
        <w:rPr>
          <w:color w:val="000000" w:themeColor="text1"/>
          <w:sz w:val="24"/>
          <w:szCs w:val="24"/>
        </w:rPr>
        <w:t xml:space="preserve"> </w:t>
      </w:r>
      <w:r w:rsidR="001829F9">
        <w:rPr>
          <w:color w:val="000000" w:themeColor="text1"/>
          <w:sz w:val="24"/>
          <w:szCs w:val="24"/>
        </w:rPr>
        <w:t xml:space="preserve">       4 + </w:t>
      </w:r>
      <w:r w:rsidR="001829F9" w:rsidRPr="00A33D57">
        <w:rPr>
          <w:color w:val="000000" w:themeColor="text1"/>
          <w:sz w:val="24"/>
          <w:szCs w:val="24"/>
        </w:rPr>
        <w:t>γ</w:t>
      </w:r>
      <w:r w:rsidR="001829F9">
        <w:rPr>
          <w:color w:val="000000" w:themeColor="text1"/>
          <w:sz w:val="24"/>
          <w:szCs w:val="24"/>
        </w:rPr>
        <w:t xml:space="preserve"> + 4 </w:t>
      </w:r>
      <w:r w:rsidR="001829F9" w:rsidRPr="00A33D57">
        <w:rPr>
          <w:color w:val="000000" w:themeColor="text1"/>
          <w:sz w:val="24"/>
          <w:szCs w:val="24"/>
        </w:rPr>
        <w:t>γ</w:t>
      </w:r>
      <w:r w:rsidR="001829F9" w:rsidRPr="00A33D57">
        <w:rPr>
          <w:color w:val="000000" w:themeColor="text1"/>
          <w:sz w:val="24"/>
          <w:szCs w:val="24"/>
          <w:vertAlign w:val="superscript"/>
        </w:rPr>
        <w:t>2</w:t>
      </w:r>
      <w:r w:rsidR="001829F9">
        <w:rPr>
          <w:color w:val="000000" w:themeColor="text1"/>
          <w:sz w:val="24"/>
          <w:szCs w:val="24"/>
        </w:rPr>
        <w:t xml:space="preserve"> +…+ 4 </w:t>
      </w:r>
      <w:r w:rsidR="001829F9" w:rsidRPr="00A33D57">
        <w:rPr>
          <w:color w:val="000000" w:themeColor="text1"/>
          <w:sz w:val="24"/>
          <w:szCs w:val="24"/>
        </w:rPr>
        <w:t>γ</w:t>
      </w:r>
      <w:r w:rsidR="001829F9">
        <w:rPr>
          <w:color w:val="000000" w:themeColor="text1"/>
          <w:sz w:val="24"/>
          <w:szCs w:val="24"/>
          <w:vertAlign w:val="superscript"/>
        </w:rPr>
        <w:sym w:font="Symbol" w:char="F020"/>
      </w:r>
      <w:r w:rsidR="001829F9">
        <w:rPr>
          <w:color w:val="000000" w:themeColor="text1"/>
          <w:sz w:val="24"/>
          <w:szCs w:val="24"/>
          <w:vertAlign w:val="superscript"/>
        </w:rPr>
        <w:sym w:font="Symbol" w:char="F0A5"/>
      </w:r>
      <w:r w:rsidR="001829F9">
        <w:rPr>
          <w:color w:val="000000" w:themeColor="text1"/>
          <w:sz w:val="24"/>
          <w:szCs w:val="24"/>
        </w:rPr>
        <w:t xml:space="preserve"> = 4 / (1 - </w:t>
      </w:r>
      <w:r w:rsidR="001829F9" w:rsidRPr="00A33D57">
        <w:rPr>
          <w:color w:val="000000" w:themeColor="text1"/>
          <w:sz w:val="24"/>
          <w:szCs w:val="24"/>
        </w:rPr>
        <w:t>γ</w:t>
      </w:r>
      <w:r w:rsidR="001829F9">
        <w:rPr>
          <w:color w:val="000000" w:themeColor="text1"/>
          <w:sz w:val="24"/>
          <w:szCs w:val="24"/>
        </w:rPr>
        <w:t xml:space="preserve">) = 40 (for </w:t>
      </w:r>
      <w:r w:rsidR="001829F9" w:rsidRPr="00A33D57">
        <w:rPr>
          <w:color w:val="000000" w:themeColor="text1"/>
          <w:sz w:val="24"/>
          <w:szCs w:val="24"/>
        </w:rPr>
        <w:t>γ</w:t>
      </w:r>
      <w:r w:rsidR="001829F9">
        <w:rPr>
          <w:color w:val="000000" w:themeColor="text1"/>
          <w:sz w:val="24"/>
          <w:szCs w:val="24"/>
        </w:rPr>
        <w:t xml:space="preserve"> = 0.9). </w:t>
      </w:r>
      <w:r w:rsidR="001829F9">
        <w:rPr>
          <w:color w:val="000000" w:themeColor="text1"/>
          <w:sz w:val="24"/>
          <w:szCs w:val="24"/>
        </w:rPr>
        <w:br/>
        <w:t xml:space="preserve">It can also be found using: </w:t>
      </w:r>
      <w:r w:rsidR="001829F9">
        <w:rPr>
          <w:color w:val="000000" w:themeColor="text1"/>
          <w:sz w:val="24"/>
          <w:szCs w:val="24"/>
        </w:rPr>
        <w:br/>
        <w:t xml:space="preserve">                              V(sell) = 4 + </w:t>
      </w:r>
      <w:r w:rsidR="001829F9" w:rsidRPr="00A33D57">
        <w:rPr>
          <w:color w:val="000000" w:themeColor="text1"/>
          <w:sz w:val="24"/>
          <w:szCs w:val="24"/>
        </w:rPr>
        <w:t>γ</w:t>
      </w:r>
      <w:r w:rsidR="001829F9">
        <w:rPr>
          <w:color w:val="000000" w:themeColor="text1"/>
          <w:sz w:val="24"/>
          <w:szCs w:val="24"/>
        </w:rPr>
        <w:t xml:space="preserve"> V(sell) = 4 + 0.9 V(sell) </w:t>
      </w:r>
      <w:r w:rsidR="001829F9">
        <w:rPr>
          <w:color w:val="000000" w:themeColor="text1"/>
          <w:sz w:val="24"/>
          <w:szCs w:val="24"/>
        </w:rPr>
        <w:br/>
        <w:t>which gives V(sell) = 40.</w:t>
      </w:r>
      <w:r w:rsidR="001829F9">
        <w:rPr>
          <w:color w:val="000000" w:themeColor="text1"/>
          <w:sz w:val="24"/>
          <w:szCs w:val="24"/>
        </w:rPr>
        <w:br/>
      </w:r>
    </w:p>
    <w:p w:rsidR="00676C4C" w:rsidRDefault="00676C4C" w:rsidP="00676C4C">
      <w:pPr>
        <w:pStyle w:val="ListParagraph"/>
        <w:rPr>
          <w:b/>
          <w:bCs/>
          <w:sz w:val="24"/>
          <w:szCs w:val="24"/>
        </w:rPr>
      </w:pPr>
    </w:p>
    <w:p w:rsidR="00676C4C" w:rsidRDefault="00676C4C" w:rsidP="00676C4C">
      <w:pPr>
        <w:pStyle w:val="Heading3"/>
        <w:numPr>
          <w:ilvl w:val="0"/>
          <w:numId w:val="26"/>
        </w:numPr>
        <w:shd w:val="clear" w:color="auto" w:fill="FFFFFF"/>
        <w:rPr>
          <w:b w:val="0"/>
          <w:bCs w:val="0"/>
          <w:color w:val="auto"/>
          <w:sz w:val="24"/>
          <w:szCs w:val="24"/>
        </w:rPr>
      </w:pPr>
      <w:r w:rsidRPr="009E4B36">
        <w:rPr>
          <w:b w:val="0"/>
          <w:bCs w:val="0"/>
          <w:color w:val="auto"/>
          <w:sz w:val="24"/>
          <w:szCs w:val="24"/>
        </w:rPr>
        <w:lastRenderedPageBreak/>
        <w:t>Fill in the following table of depth-limited values fro</w:t>
      </w:r>
      <w:r>
        <w:rPr>
          <w:b w:val="0"/>
          <w:bCs w:val="0"/>
          <w:color w:val="auto"/>
          <w:sz w:val="24"/>
          <w:szCs w:val="24"/>
        </w:rPr>
        <w:t>m value iteration for this MDP.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319"/>
        <w:gridCol w:w="2107"/>
        <w:gridCol w:w="2108"/>
        <w:gridCol w:w="2108"/>
      </w:tblGrid>
      <w:tr w:rsidR="00676C4C" w:rsidTr="001829F9">
        <w:trPr>
          <w:trHeight w:val="349"/>
        </w:trPr>
        <w:tc>
          <w:tcPr>
            <w:tcW w:w="1319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 w:rsidRPr="007340ED">
              <w:rPr>
                <w:rFonts w:eastAsia="Times New Roman"/>
                <w:color w:val="auto"/>
                <w:sz w:val="32"/>
                <w:szCs w:val="32"/>
              </w:rPr>
              <w:t>s</w:t>
            </w:r>
          </w:p>
        </w:tc>
        <w:tc>
          <w:tcPr>
            <w:tcW w:w="2107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V</w:t>
            </w:r>
            <w:r w:rsidRPr="009E4B36">
              <w:rPr>
                <w:rFonts w:eastAsia="Times New Roman"/>
                <w:color w:val="auto"/>
                <w:sz w:val="32"/>
                <w:szCs w:val="32"/>
                <w:vertAlign w:val="subscript"/>
              </w:rPr>
              <w:t>0</w:t>
            </w:r>
            <w:r>
              <w:rPr>
                <w:rFonts w:eastAsia="Times New Roman"/>
                <w:color w:val="auto"/>
                <w:sz w:val="32"/>
                <w:szCs w:val="32"/>
              </w:rPr>
              <w:t>(s)</w:t>
            </w:r>
          </w:p>
        </w:tc>
        <w:tc>
          <w:tcPr>
            <w:tcW w:w="2108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V</w:t>
            </w:r>
            <w:r>
              <w:rPr>
                <w:rFonts w:eastAsia="Times New Roman"/>
                <w:color w:val="auto"/>
                <w:sz w:val="32"/>
                <w:szCs w:val="32"/>
                <w:vertAlign w:val="subscript"/>
              </w:rPr>
              <w:t>1</w:t>
            </w:r>
            <w:r>
              <w:rPr>
                <w:rFonts w:eastAsia="Times New Roman"/>
                <w:color w:val="auto"/>
                <w:sz w:val="32"/>
                <w:szCs w:val="32"/>
              </w:rPr>
              <w:t>(s)</w:t>
            </w:r>
          </w:p>
        </w:tc>
        <w:tc>
          <w:tcPr>
            <w:tcW w:w="2108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V</w:t>
            </w:r>
            <w:r>
              <w:rPr>
                <w:rFonts w:eastAsia="Times New Roman"/>
                <w:color w:val="auto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auto"/>
                <w:sz w:val="32"/>
                <w:szCs w:val="32"/>
              </w:rPr>
              <w:t>(s)</w:t>
            </w:r>
          </w:p>
        </w:tc>
      </w:tr>
      <w:tr w:rsidR="001829F9" w:rsidTr="001829F9">
        <w:tc>
          <w:tcPr>
            <w:tcW w:w="1319" w:type="dxa"/>
          </w:tcPr>
          <w:p w:rsidR="001829F9" w:rsidRDefault="001829F9" w:rsidP="001829F9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sure</w:t>
            </w:r>
          </w:p>
        </w:tc>
        <w:tc>
          <w:tcPr>
            <w:tcW w:w="2107" w:type="dxa"/>
          </w:tcPr>
          <w:p w:rsidR="001829F9" w:rsidRDefault="001829F9" w:rsidP="001829F9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2108" w:type="dxa"/>
          </w:tcPr>
          <w:p w:rsidR="001829F9" w:rsidRDefault="001829F9" w:rsidP="001829F9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10</w:t>
            </w:r>
          </w:p>
        </w:tc>
        <w:tc>
          <w:tcPr>
            <w:tcW w:w="2108" w:type="dxa"/>
          </w:tcPr>
          <w:p w:rsidR="001829F9" w:rsidRDefault="001829F9" w:rsidP="001829F9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19</w:t>
            </w:r>
          </w:p>
        </w:tc>
      </w:tr>
      <w:tr w:rsidR="001829F9" w:rsidTr="001829F9">
        <w:tc>
          <w:tcPr>
            <w:tcW w:w="1319" w:type="dxa"/>
          </w:tcPr>
          <w:p w:rsidR="001829F9" w:rsidRDefault="001829F9" w:rsidP="001829F9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unsure</w:t>
            </w:r>
          </w:p>
        </w:tc>
        <w:tc>
          <w:tcPr>
            <w:tcW w:w="2107" w:type="dxa"/>
          </w:tcPr>
          <w:p w:rsidR="001829F9" w:rsidRDefault="001829F9" w:rsidP="001829F9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2108" w:type="dxa"/>
          </w:tcPr>
          <w:p w:rsidR="001829F9" w:rsidRDefault="001829F9" w:rsidP="001829F9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10</w:t>
            </w:r>
          </w:p>
        </w:tc>
        <w:tc>
          <w:tcPr>
            <w:tcW w:w="2108" w:type="dxa"/>
          </w:tcPr>
          <w:p w:rsidR="001829F9" w:rsidRDefault="001829F9" w:rsidP="001829F9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17.875</w:t>
            </w:r>
          </w:p>
        </w:tc>
      </w:tr>
      <w:tr w:rsidR="001829F9" w:rsidTr="001829F9">
        <w:tc>
          <w:tcPr>
            <w:tcW w:w="1319" w:type="dxa"/>
          </w:tcPr>
          <w:p w:rsidR="001829F9" w:rsidRDefault="001829F9" w:rsidP="001829F9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broke</w:t>
            </w:r>
          </w:p>
        </w:tc>
        <w:tc>
          <w:tcPr>
            <w:tcW w:w="2107" w:type="dxa"/>
          </w:tcPr>
          <w:p w:rsidR="001829F9" w:rsidRDefault="001829F9" w:rsidP="001829F9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2108" w:type="dxa"/>
          </w:tcPr>
          <w:p w:rsidR="001829F9" w:rsidRDefault="001829F9" w:rsidP="001829F9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0</w:t>
            </w:r>
          </w:p>
        </w:tc>
        <w:tc>
          <w:tcPr>
            <w:tcW w:w="2108" w:type="dxa"/>
          </w:tcPr>
          <w:p w:rsidR="001829F9" w:rsidRDefault="001829F9" w:rsidP="001829F9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0</w:t>
            </w:r>
          </w:p>
        </w:tc>
      </w:tr>
    </w:tbl>
    <w:p w:rsidR="00676C4C" w:rsidRPr="009E4B36" w:rsidRDefault="00676C4C" w:rsidP="00676C4C">
      <w:pPr>
        <w:pStyle w:val="Heading3"/>
        <w:shd w:val="clear" w:color="auto" w:fill="FFFFFF"/>
        <w:rPr>
          <w:b w:val="0"/>
          <w:bCs w:val="0"/>
          <w:color w:val="auto"/>
          <w:sz w:val="24"/>
          <w:szCs w:val="24"/>
        </w:rPr>
      </w:pPr>
      <w:r w:rsidRPr="009E4B36">
        <w:rPr>
          <w:color w:val="auto"/>
          <w:sz w:val="24"/>
          <w:szCs w:val="24"/>
          <w:u w:val="single"/>
        </w:rPr>
        <w:t>Note:</w:t>
      </w:r>
      <w:r w:rsidRPr="009E4B36">
        <w:rPr>
          <w:b w:val="0"/>
          <w:bCs w:val="0"/>
          <w:color w:val="auto"/>
          <w:sz w:val="24"/>
          <w:szCs w:val="24"/>
        </w:rPr>
        <w:t xml:space="preserve"> This question concerns (optimal) value iteration, not evaluation of the </w:t>
      </w:r>
      <w:r w:rsidRPr="009E4B36">
        <w:rPr>
          <w:color w:val="auto"/>
          <w:sz w:val="24"/>
          <w:szCs w:val="24"/>
        </w:rPr>
        <w:t>always-sells</w:t>
      </w:r>
      <w:r w:rsidRPr="009E4B36">
        <w:rPr>
          <w:b w:val="0"/>
          <w:bCs w:val="0"/>
          <w:color w:val="auto"/>
          <w:sz w:val="24"/>
          <w:szCs w:val="24"/>
        </w:rPr>
        <w:t xml:space="preserve"> policy.</w:t>
      </w:r>
    </w:p>
    <w:p w:rsidR="00676C4C" w:rsidRPr="009E4B36" w:rsidRDefault="00676C4C" w:rsidP="00676C4C">
      <w:pPr>
        <w:pStyle w:val="Heading3"/>
        <w:numPr>
          <w:ilvl w:val="0"/>
          <w:numId w:val="26"/>
        </w:numPr>
        <w:shd w:val="clear" w:color="auto" w:fill="FFFFFF"/>
        <w:jc w:val="both"/>
        <w:rPr>
          <w:b w:val="0"/>
          <w:bCs w:val="0"/>
          <w:color w:val="auto"/>
          <w:sz w:val="24"/>
          <w:szCs w:val="24"/>
        </w:rPr>
      </w:pPr>
      <w:r w:rsidRPr="009E4B36">
        <w:rPr>
          <w:b w:val="0"/>
          <w:bCs w:val="0"/>
          <w:color w:val="auto"/>
          <w:sz w:val="24"/>
          <w:szCs w:val="24"/>
        </w:rPr>
        <w:t>How many rounds of value iteration will it take for the values of all states to converge to their exact values? (State</w:t>
      </w:r>
      <w:r>
        <w:rPr>
          <w:b w:val="0"/>
          <w:bCs w:val="0"/>
          <w:color w:val="auto"/>
          <w:sz w:val="24"/>
          <w:szCs w:val="24"/>
        </w:rPr>
        <w:t xml:space="preserve"> </w:t>
      </w:r>
      <w:r w:rsidRPr="009E4B36">
        <w:rPr>
          <w:b w:val="0"/>
          <w:bCs w:val="0"/>
          <w:color w:val="auto"/>
          <w:sz w:val="24"/>
          <w:szCs w:val="24"/>
        </w:rPr>
        <w:t>infinitely many if you think it will only have converged after infinitely many.)</w:t>
      </w:r>
    </w:p>
    <w:p w:rsidR="001829F9" w:rsidRPr="00BC7C6D" w:rsidRDefault="001829F9" w:rsidP="001829F9">
      <w:pPr>
        <w:pStyle w:val="Heading3"/>
        <w:shd w:val="clear" w:color="auto" w:fill="FFFFFF"/>
        <w:jc w:val="center"/>
        <w:rPr>
          <w:color w:val="auto"/>
          <w:sz w:val="24"/>
          <w:szCs w:val="24"/>
        </w:rPr>
      </w:pPr>
      <w:r w:rsidRPr="00BC7C6D">
        <w:rPr>
          <w:color w:val="auto"/>
          <w:sz w:val="24"/>
          <w:szCs w:val="24"/>
        </w:rPr>
        <w:t>(sure, sell, 4) → sure</w:t>
      </w:r>
      <w:r>
        <w:rPr>
          <w:color w:val="auto"/>
          <w:sz w:val="24"/>
          <w:szCs w:val="24"/>
        </w:rPr>
        <w:br/>
      </w:r>
      <w:r w:rsidRPr="00BC7C6D">
        <w:rPr>
          <w:color w:val="auto"/>
          <w:sz w:val="24"/>
          <w:szCs w:val="24"/>
        </w:rPr>
        <w:t>(sure, buy, 10) → sure</w:t>
      </w:r>
      <w:r>
        <w:rPr>
          <w:color w:val="auto"/>
          <w:sz w:val="24"/>
          <w:szCs w:val="24"/>
        </w:rPr>
        <w:br/>
      </w:r>
      <w:r w:rsidRPr="00BC7C6D">
        <w:rPr>
          <w:color w:val="auto"/>
          <w:sz w:val="24"/>
          <w:szCs w:val="24"/>
        </w:rPr>
        <w:t>(sure, buy, 10) → sure</w:t>
      </w:r>
      <w:r>
        <w:rPr>
          <w:color w:val="auto"/>
          <w:sz w:val="24"/>
          <w:szCs w:val="24"/>
        </w:rPr>
        <w:br/>
      </w:r>
      <w:r w:rsidRPr="00BC7C6D">
        <w:rPr>
          <w:color w:val="auto"/>
          <w:sz w:val="24"/>
          <w:szCs w:val="24"/>
        </w:rPr>
        <w:t>(sure, buy, 10) → unsure</w:t>
      </w:r>
      <w:r>
        <w:rPr>
          <w:color w:val="auto"/>
          <w:sz w:val="24"/>
          <w:szCs w:val="24"/>
        </w:rPr>
        <w:br/>
      </w:r>
      <w:r w:rsidRPr="00BC7C6D">
        <w:rPr>
          <w:color w:val="auto"/>
          <w:sz w:val="24"/>
          <w:szCs w:val="24"/>
        </w:rPr>
        <w:t>(unsure, sell, 4) → sure</w:t>
      </w:r>
    </w:p>
    <w:p w:rsidR="00676C4C" w:rsidRDefault="00676C4C" w:rsidP="00676C4C">
      <w:pPr>
        <w:pStyle w:val="Heading3"/>
        <w:numPr>
          <w:ilvl w:val="0"/>
          <w:numId w:val="26"/>
        </w:numPr>
        <w:shd w:val="clear" w:color="auto" w:fill="FFFFFF"/>
        <w:jc w:val="both"/>
        <w:rPr>
          <w:b w:val="0"/>
          <w:bCs w:val="0"/>
          <w:color w:val="auto"/>
          <w:sz w:val="24"/>
          <w:szCs w:val="24"/>
        </w:rPr>
      </w:pPr>
      <w:r w:rsidRPr="009E4B36">
        <w:rPr>
          <w:b w:val="0"/>
          <w:bCs w:val="0"/>
          <w:color w:val="auto"/>
          <w:sz w:val="24"/>
          <w:szCs w:val="24"/>
        </w:rPr>
        <w:t xml:space="preserve">What is the optimal policy for </w:t>
      </w:r>
      <w:r w:rsidRPr="00175AD9">
        <w:rPr>
          <w:i/>
          <w:iCs/>
          <w:color w:val="auto"/>
          <w:sz w:val="24"/>
          <w:szCs w:val="24"/>
        </w:rPr>
        <w:t xml:space="preserve">γ = </w:t>
      </w:r>
      <w:r>
        <w:rPr>
          <w:i/>
          <w:iCs/>
          <w:color w:val="auto"/>
          <w:sz w:val="24"/>
          <w:szCs w:val="24"/>
        </w:rPr>
        <w:t>0</w:t>
      </w:r>
      <w:r w:rsidRPr="00175AD9">
        <w:rPr>
          <w:i/>
          <w:iCs/>
          <w:color w:val="auto"/>
          <w:sz w:val="24"/>
          <w:szCs w:val="24"/>
        </w:rPr>
        <w:t>.9</w:t>
      </w:r>
      <w:r w:rsidRPr="009E4B36">
        <w:rPr>
          <w:b w:val="0"/>
          <w:bCs w:val="0"/>
          <w:color w:val="auto"/>
          <w:sz w:val="24"/>
          <w:szCs w:val="24"/>
        </w:rPr>
        <w:t>?</w:t>
      </w:r>
    </w:p>
    <w:tbl>
      <w:tblPr>
        <w:tblStyle w:val="TableGrid"/>
        <w:tblW w:w="0" w:type="auto"/>
        <w:tblInd w:w="3256" w:type="dxa"/>
        <w:tblLook w:val="04A0" w:firstRow="1" w:lastRow="0" w:firstColumn="1" w:lastColumn="0" w:noHBand="0" w:noVBand="1"/>
      </w:tblPr>
      <w:tblGrid>
        <w:gridCol w:w="1984"/>
        <w:gridCol w:w="1701"/>
      </w:tblGrid>
      <w:tr w:rsidR="00676C4C" w:rsidTr="008A0224">
        <w:trPr>
          <w:trHeight w:val="349"/>
        </w:trPr>
        <w:tc>
          <w:tcPr>
            <w:tcW w:w="1984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 w:rsidRPr="007340ED">
              <w:rPr>
                <w:rFonts w:eastAsia="Times New Roman"/>
                <w:color w:val="auto"/>
                <w:sz w:val="32"/>
                <w:szCs w:val="32"/>
              </w:rPr>
              <w:t>s</w:t>
            </w:r>
          </w:p>
        </w:tc>
        <w:tc>
          <w:tcPr>
            <w:tcW w:w="1701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sym w:font="Symbol" w:char="F070"/>
            </w:r>
            <w:r w:rsidRPr="00175AD9">
              <w:rPr>
                <w:rFonts w:eastAsia="Times New Roman"/>
                <w:color w:val="auto"/>
                <w:sz w:val="32"/>
                <w:szCs w:val="32"/>
                <w:vertAlign w:val="superscript"/>
              </w:rPr>
              <w:t>*</w:t>
            </w:r>
            <w:r>
              <w:rPr>
                <w:rFonts w:eastAsia="Times New Roman"/>
                <w:color w:val="auto"/>
                <w:sz w:val="32"/>
                <w:szCs w:val="32"/>
              </w:rPr>
              <w:t>(s)</w:t>
            </w:r>
          </w:p>
        </w:tc>
      </w:tr>
      <w:tr w:rsidR="001829F9" w:rsidTr="008A0224">
        <w:tc>
          <w:tcPr>
            <w:tcW w:w="1984" w:type="dxa"/>
          </w:tcPr>
          <w:p w:rsidR="001829F9" w:rsidRDefault="001829F9" w:rsidP="001829F9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sure</w:t>
            </w:r>
          </w:p>
        </w:tc>
        <w:tc>
          <w:tcPr>
            <w:tcW w:w="1701" w:type="dxa"/>
          </w:tcPr>
          <w:p w:rsidR="001829F9" w:rsidRDefault="001829F9" w:rsidP="001829F9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buy</w:t>
            </w:r>
          </w:p>
        </w:tc>
      </w:tr>
      <w:tr w:rsidR="001829F9" w:rsidTr="008A0224">
        <w:tc>
          <w:tcPr>
            <w:tcW w:w="1984" w:type="dxa"/>
          </w:tcPr>
          <w:p w:rsidR="001829F9" w:rsidRDefault="001829F9" w:rsidP="001829F9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unsure</w:t>
            </w:r>
          </w:p>
        </w:tc>
        <w:tc>
          <w:tcPr>
            <w:tcW w:w="1701" w:type="dxa"/>
          </w:tcPr>
          <w:p w:rsidR="001829F9" w:rsidRDefault="001829F9" w:rsidP="001829F9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sell</w:t>
            </w:r>
          </w:p>
        </w:tc>
      </w:tr>
    </w:tbl>
    <w:p w:rsidR="00676C4C" w:rsidRDefault="00676C4C" w:rsidP="00676C4C">
      <w:pPr>
        <w:pStyle w:val="Heading3"/>
        <w:numPr>
          <w:ilvl w:val="0"/>
          <w:numId w:val="26"/>
        </w:numPr>
        <w:shd w:val="clear" w:color="auto" w:fill="FFFFFF"/>
        <w:jc w:val="both"/>
        <w:rPr>
          <w:b w:val="0"/>
          <w:bCs w:val="0"/>
          <w:color w:val="auto"/>
          <w:sz w:val="24"/>
          <w:szCs w:val="24"/>
        </w:rPr>
      </w:pPr>
      <w:r w:rsidRPr="009E4B36">
        <w:rPr>
          <w:b w:val="0"/>
          <w:bCs w:val="0"/>
          <w:color w:val="auto"/>
          <w:sz w:val="24"/>
          <w:szCs w:val="24"/>
        </w:rPr>
        <w:t xml:space="preserve">What are the optimal values for the optimal policy when </w:t>
      </w:r>
      <w:r w:rsidRPr="00175AD9">
        <w:rPr>
          <w:i/>
          <w:iCs/>
          <w:color w:val="auto"/>
          <w:sz w:val="24"/>
          <w:szCs w:val="24"/>
        </w:rPr>
        <w:t xml:space="preserve">γ = </w:t>
      </w:r>
      <w:r>
        <w:rPr>
          <w:i/>
          <w:iCs/>
          <w:color w:val="auto"/>
          <w:sz w:val="24"/>
          <w:szCs w:val="24"/>
        </w:rPr>
        <w:t>0</w:t>
      </w:r>
      <w:r w:rsidRPr="00175AD9">
        <w:rPr>
          <w:i/>
          <w:iCs/>
          <w:color w:val="auto"/>
          <w:sz w:val="24"/>
          <w:szCs w:val="24"/>
        </w:rPr>
        <w:t>.9</w:t>
      </w:r>
      <w:r w:rsidRPr="009E4B36">
        <w:rPr>
          <w:b w:val="0"/>
          <w:bCs w:val="0"/>
          <w:color w:val="auto"/>
          <w:sz w:val="24"/>
          <w:szCs w:val="24"/>
        </w:rPr>
        <w:t>?</w:t>
      </w:r>
    </w:p>
    <w:tbl>
      <w:tblPr>
        <w:tblStyle w:val="TableGrid"/>
        <w:tblW w:w="0" w:type="auto"/>
        <w:tblInd w:w="3256" w:type="dxa"/>
        <w:tblLook w:val="04A0" w:firstRow="1" w:lastRow="0" w:firstColumn="1" w:lastColumn="0" w:noHBand="0" w:noVBand="1"/>
      </w:tblPr>
      <w:tblGrid>
        <w:gridCol w:w="1984"/>
        <w:gridCol w:w="1701"/>
      </w:tblGrid>
      <w:tr w:rsidR="00676C4C" w:rsidTr="008A0224">
        <w:trPr>
          <w:trHeight w:val="349"/>
        </w:trPr>
        <w:tc>
          <w:tcPr>
            <w:tcW w:w="1984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 w:rsidRPr="007340ED">
              <w:rPr>
                <w:rFonts w:eastAsia="Times New Roman"/>
                <w:color w:val="auto"/>
                <w:sz w:val="32"/>
                <w:szCs w:val="32"/>
              </w:rPr>
              <w:t>s</w:t>
            </w:r>
          </w:p>
        </w:tc>
        <w:tc>
          <w:tcPr>
            <w:tcW w:w="1701" w:type="dxa"/>
          </w:tcPr>
          <w:p w:rsidR="00676C4C" w:rsidRDefault="00676C4C" w:rsidP="008A0224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V</w:t>
            </w:r>
            <w:r w:rsidRPr="00175AD9">
              <w:rPr>
                <w:rFonts w:eastAsia="Times New Roman"/>
                <w:color w:val="auto"/>
                <w:sz w:val="32"/>
                <w:szCs w:val="32"/>
                <w:vertAlign w:val="superscript"/>
              </w:rPr>
              <w:t>*</w:t>
            </w:r>
            <w:r>
              <w:rPr>
                <w:rFonts w:eastAsia="Times New Roman"/>
                <w:color w:val="auto"/>
                <w:sz w:val="32"/>
                <w:szCs w:val="32"/>
              </w:rPr>
              <w:t>(s)</w:t>
            </w:r>
          </w:p>
        </w:tc>
      </w:tr>
      <w:tr w:rsidR="001829F9" w:rsidTr="008A0224">
        <w:tc>
          <w:tcPr>
            <w:tcW w:w="1984" w:type="dxa"/>
          </w:tcPr>
          <w:p w:rsidR="001829F9" w:rsidRDefault="001829F9" w:rsidP="001829F9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sure</w:t>
            </w:r>
          </w:p>
        </w:tc>
        <w:tc>
          <w:tcPr>
            <w:tcW w:w="1701" w:type="dxa"/>
          </w:tcPr>
          <w:p w:rsidR="001829F9" w:rsidRDefault="001829F9" w:rsidP="001829F9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59.5</w:t>
            </w:r>
          </w:p>
        </w:tc>
      </w:tr>
      <w:tr w:rsidR="001829F9" w:rsidTr="008A0224">
        <w:tc>
          <w:tcPr>
            <w:tcW w:w="1984" w:type="dxa"/>
          </w:tcPr>
          <w:p w:rsidR="001829F9" w:rsidRDefault="001829F9" w:rsidP="001829F9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unsure</w:t>
            </w:r>
          </w:p>
        </w:tc>
        <w:tc>
          <w:tcPr>
            <w:tcW w:w="1701" w:type="dxa"/>
          </w:tcPr>
          <w:p w:rsidR="001829F9" w:rsidRDefault="001829F9" w:rsidP="001829F9">
            <w:pPr>
              <w:pStyle w:val="Heading3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auto"/>
                <w:sz w:val="32"/>
                <w:szCs w:val="32"/>
              </w:rPr>
              <w:t>43.5</w:t>
            </w:r>
          </w:p>
        </w:tc>
      </w:tr>
    </w:tbl>
    <w:p w:rsidR="00676C4C" w:rsidRDefault="00676C4C" w:rsidP="00E05DE6">
      <w:pPr>
        <w:pStyle w:val="Heading3"/>
        <w:numPr>
          <w:ilvl w:val="0"/>
          <w:numId w:val="26"/>
        </w:numPr>
        <w:shd w:val="clear" w:color="auto" w:fill="FFFFFF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63BF3" wp14:editId="259693B9">
                <wp:simplePos x="0" y="0"/>
                <wp:positionH relativeFrom="column">
                  <wp:posOffset>3417037</wp:posOffset>
                </wp:positionH>
                <wp:positionV relativeFrom="paragraph">
                  <wp:posOffset>907796</wp:posOffset>
                </wp:positionV>
                <wp:extent cx="2447925" cy="9810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2835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1417"/>
                            </w:tblGrid>
                            <w:tr w:rsidR="00676C4C" w:rsidTr="00175AD9">
                              <w:trPr>
                                <w:trHeight w:val="349"/>
                              </w:trPr>
                              <w:tc>
                                <w:tcPr>
                                  <w:tcW w:w="1418" w:type="dxa"/>
                                </w:tcPr>
                                <w:p w:rsidR="00676C4C" w:rsidRDefault="00676C4C" w:rsidP="00175AD9">
                                  <w:pPr>
                                    <w:pStyle w:val="Heading3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7340ED"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76C4C" w:rsidRDefault="00676C4C" w:rsidP="00175AD9">
                                  <w:pPr>
                                    <w:pStyle w:val="Heading3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  <w:t>V</w:t>
                                  </w:r>
                                  <w:r w:rsidRPr="00175AD9"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  <w:vertAlign w:val="superscript"/>
                                    </w:rPr>
                                    <w:t>*</w:t>
                                  </w:r>
                                  <w:r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  <w:t>(s)</w:t>
                                  </w:r>
                                </w:p>
                              </w:tc>
                            </w:tr>
                            <w:tr w:rsidR="001829F9" w:rsidTr="00175AD9">
                              <w:tc>
                                <w:tcPr>
                                  <w:tcW w:w="1418" w:type="dxa"/>
                                </w:tcPr>
                                <w:p w:rsidR="001829F9" w:rsidRDefault="001829F9" w:rsidP="001829F9">
                                  <w:pPr>
                                    <w:pStyle w:val="Heading3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  <w:t>sure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1829F9" w:rsidRDefault="001829F9" w:rsidP="001829F9">
                                  <w:pPr>
                                    <w:pStyle w:val="Heading3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  <w:t>19.0476</w:t>
                                  </w:r>
                                </w:p>
                              </w:tc>
                            </w:tr>
                            <w:tr w:rsidR="001829F9" w:rsidTr="00175AD9">
                              <w:tc>
                                <w:tcPr>
                                  <w:tcW w:w="1418" w:type="dxa"/>
                                </w:tcPr>
                                <w:p w:rsidR="001829F9" w:rsidRDefault="001829F9" w:rsidP="001829F9">
                                  <w:pPr>
                                    <w:pStyle w:val="Heading3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  <w:t>unsure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1829F9" w:rsidRDefault="001829F9" w:rsidP="001829F9">
                                  <w:pPr>
                                    <w:pStyle w:val="Heading3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  <w:t>17.7778</w:t>
                                  </w:r>
                                </w:p>
                              </w:tc>
                            </w:tr>
                          </w:tbl>
                          <w:p w:rsidR="00676C4C" w:rsidRDefault="00676C4C" w:rsidP="00676C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63B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9.05pt;margin-top:71.5pt;width:192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tblW w:w="2835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1417"/>
                      </w:tblGrid>
                      <w:tr w:rsidR="00676C4C" w:rsidTr="00175AD9">
                        <w:trPr>
                          <w:trHeight w:val="349"/>
                        </w:trPr>
                        <w:tc>
                          <w:tcPr>
                            <w:tcW w:w="1418" w:type="dxa"/>
                          </w:tcPr>
                          <w:p w:rsidR="00676C4C" w:rsidRDefault="00676C4C" w:rsidP="00175AD9">
                            <w:pPr>
                              <w:pStyle w:val="Heading3"/>
                              <w:jc w:val="center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7340ED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76C4C" w:rsidRDefault="00676C4C" w:rsidP="00175AD9">
                            <w:pPr>
                              <w:pStyle w:val="Heading3"/>
                              <w:jc w:val="center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  <w:t>V</w:t>
                            </w:r>
                            <w:r w:rsidRPr="00175AD9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  <w:t>(s)</w:t>
                            </w:r>
                          </w:p>
                        </w:tc>
                      </w:tr>
                      <w:tr w:rsidR="001829F9" w:rsidTr="00175AD9">
                        <w:tc>
                          <w:tcPr>
                            <w:tcW w:w="1418" w:type="dxa"/>
                          </w:tcPr>
                          <w:p w:rsidR="001829F9" w:rsidRDefault="001829F9" w:rsidP="001829F9">
                            <w:pPr>
                              <w:pStyle w:val="Heading3"/>
                              <w:jc w:val="center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  <w:t>sure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1829F9" w:rsidRDefault="001829F9" w:rsidP="001829F9">
                            <w:pPr>
                              <w:pStyle w:val="Heading3"/>
                              <w:jc w:val="center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  <w:t>19.0476</w:t>
                            </w:r>
                          </w:p>
                        </w:tc>
                      </w:tr>
                      <w:tr w:rsidR="001829F9" w:rsidTr="00175AD9">
                        <w:tc>
                          <w:tcPr>
                            <w:tcW w:w="1418" w:type="dxa"/>
                          </w:tcPr>
                          <w:p w:rsidR="001829F9" w:rsidRDefault="001829F9" w:rsidP="001829F9">
                            <w:pPr>
                              <w:pStyle w:val="Heading3"/>
                              <w:jc w:val="center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  <w:t>unsure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1829F9" w:rsidRDefault="001829F9" w:rsidP="001829F9">
                            <w:pPr>
                              <w:pStyle w:val="Heading3"/>
                              <w:jc w:val="center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  <w:t>17.7778</w:t>
                            </w:r>
                          </w:p>
                        </w:tc>
                      </w:tr>
                    </w:tbl>
                    <w:p w:rsidR="00676C4C" w:rsidRDefault="00676C4C" w:rsidP="00676C4C"/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E2BB8" wp14:editId="5D2FD25C">
                <wp:simplePos x="0" y="0"/>
                <wp:positionH relativeFrom="column">
                  <wp:posOffset>790118</wp:posOffset>
                </wp:positionH>
                <wp:positionV relativeFrom="paragraph">
                  <wp:posOffset>891260</wp:posOffset>
                </wp:positionV>
                <wp:extent cx="2447925" cy="9810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2835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1417"/>
                            </w:tblGrid>
                            <w:tr w:rsidR="00676C4C" w:rsidTr="00175AD9">
                              <w:trPr>
                                <w:trHeight w:val="349"/>
                              </w:trPr>
                              <w:tc>
                                <w:tcPr>
                                  <w:tcW w:w="1418" w:type="dxa"/>
                                </w:tcPr>
                                <w:p w:rsidR="00676C4C" w:rsidRDefault="00676C4C" w:rsidP="00175AD9">
                                  <w:pPr>
                                    <w:pStyle w:val="Heading3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7340ED"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76C4C" w:rsidRDefault="00676C4C" w:rsidP="00175AD9">
                                  <w:pPr>
                                    <w:pStyle w:val="Heading3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  <w:sym w:font="Symbol" w:char="F070"/>
                                  </w:r>
                                  <w:r w:rsidRPr="00175AD9"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  <w:vertAlign w:val="superscript"/>
                                    </w:rPr>
                                    <w:t>*</w:t>
                                  </w:r>
                                  <w:r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  <w:t>(s)</w:t>
                                  </w:r>
                                </w:p>
                              </w:tc>
                            </w:tr>
                            <w:tr w:rsidR="001829F9" w:rsidTr="00175AD9">
                              <w:tc>
                                <w:tcPr>
                                  <w:tcW w:w="1418" w:type="dxa"/>
                                </w:tcPr>
                                <w:p w:rsidR="001829F9" w:rsidRDefault="001829F9" w:rsidP="001829F9">
                                  <w:pPr>
                                    <w:pStyle w:val="Heading3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  <w:t>sure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1829F9" w:rsidRDefault="001829F9" w:rsidP="001829F9">
                                  <w:pPr>
                                    <w:pStyle w:val="Heading3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  <w:t>buy</w:t>
                                  </w:r>
                                </w:p>
                              </w:tc>
                            </w:tr>
                            <w:tr w:rsidR="001829F9" w:rsidTr="00175AD9">
                              <w:tc>
                                <w:tcPr>
                                  <w:tcW w:w="1418" w:type="dxa"/>
                                </w:tcPr>
                                <w:p w:rsidR="001829F9" w:rsidRDefault="001829F9" w:rsidP="001829F9">
                                  <w:pPr>
                                    <w:pStyle w:val="Heading3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  <w:t>unsure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1829F9" w:rsidRDefault="001829F9" w:rsidP="001829F9">
                                  <w:pPr>
                                    <w:pStyle w:val="Heading3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auto"/>
                                      <w:sz w:val="32"/>
                                      <w:szCs w:val="32"/>
                                    </w:rPr>
                                    <w:t>buy</w:t>
                                  </w:r>
                                </w:p>
                              </w:tc>
                            </w:tr>
                          </w:tbl>
                          <w:p w:rsidR="00676C4C" w:rsidRDefault="00676C4C" w:rsidP="00676C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2BB8" id="Text Box 6" o:spid="_x0000_s1027" type="#_x0000_t202" style="position:absolute;left:0;text-align:left;margin-left:62.2pt;margin-top:70.2pt;width:192.7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" filled="f" stroked="f" strokeweight=".5pt">
                <v:textbox>
                  <w:txbxContent>
                    <w:tbl>
                      <w:tblPr>
                        <w:tblStyle w:val="TableGrid"/>
                        <w:tblW w:w="2835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1417"/>
                      </w:tblGrid>
                      <w:tr w:rsidR="00676C4C" w:rsidTr="00175AD9">
                        <w:trPr>
                          <w:trHeight w:val="349"/>
                        </w:trPr>
                        <w:tc>
                          <w:tcPr>
                            <w:tcW w:w="1418" w:type="dxa"/>
                          </w:tcPr>
                          <w:p w:rsidR="00676C4C" w:rsidRDefault="00676C4C" w:rsidP="00175AD9">
                            <w:pPr>
                              <w:pStyle w:val="Heading3"/>
                              <w:jc w:val="center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7340ED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76C4C" w:rsidRDefault="00676C4C" w:rsidP="00175AD9">
                            <w:pPr>
                              <w:pStyle w:val="Heading3"/>
                              <w:jc w:val="center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  <w:sym w:font="Symbol" w:char="F070"/>
                            </w:r>
                            <w:r w:rsidRPr="00175AD9"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  <w:t>(s)</w:t>
                            </w:r>
                          </w:p>
                        </w:tc>
                      </w:tr>
                      <w:tr w:rsidR="001829F9" w:rsidTr="00175AD9">
                        <w:tc>
                          <w:tcPr>
                            <w:tcW w:w="1418" w:type="dxa"/>
                          </w:tcPr>
                          <w:p w:rsidR="001829F9" w:rsidRDefault="001829F9" w:rsidP="001829F9">
                            <w:pPr>
                              <w:pStyle w:val="Heading3"/>
                              <w:jc w:val="center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  <w:t>sure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1829F9" w:rsidRDefault="001829F9" w:rsidP="001829F9">
                            <w:pPr>
                              <w:pStyle w:val="Heading3"/>
                              <w:jc w:val="center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  <w:t>buy</w:t>
                            </w:r>
                          </w:p>
                        </w:tc>
                      </w:tr>
                      <w:tr w:rsidR="001829F9" w:rsidTr="00175AD9">
                        <w:tc>
                          <w:tcPr>
                            <w:tcW w:w="1418" w:type="dxa"/>
                          </w:tcPr>
                          <w:p w:rsidR="001829F9" w:rsidRDefault="001829F9" w:rsidP="001829F9">
                            <w:pPr>
                              <w:pStyle w:val="Heading3"/>
                              <w:jc w:val="center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  <w:t>unsure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1829F9" w:rsidRDefault="001829F9" w:rsidP="001829F9">
                            <w:pPr>
                              <w:pStyle w:val="Heading3"/>
                              <w:jc w:val="center"/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color w:val="auto"/>
                                <w:sz w:val="32"/>
                                <w:szCs w:val="32"/>
                              </w:rPr>
                              <w:t>buy</w:t>
                            </w:r>
                          </w:p>
                        </w:tc>
                      </w:tr>
                    </w:tbl>
                    <w:p w:rsidR="00676C4C" w:rsidRDefault="00676C4C" w:rsidP="00676C4C"/>
                  </w:txbxContent>
                </v:textbox>
              </v:shape>
            </w:pict>
          </mc:Fallback>
        </mc:AlternateContent>
      </w:r>
      <w:r w:rsidR="001829F9">
        <w:rPr>
          <w:b w:val="0"/>
          <w:bCs w:val="0"/>
          <w:color w:val="auto"/>
          <w:sz w:val="24"/>
          <w:szCs w:val="24"/>
        </w:rPr>
        <w:t>Your</w:t>
      </w:r>
      <w:r>
        <w:rPr>
          <w:b w:val="0"/>
          <w:bCs w:val="0"/>
          <w:color w:val="auto"/>
          <w:sz w:val="24"/>
          <w:szCs w:val="24"/>
        </w:rPr>
        <w:t xml:space="preserve"> investment manager is requesting faster profits. He </w:t>
      </w:r>
      <w:r w:rsidRPr="009E4B36">
        <w:rPr>
          <w:b w:val="0"/>
          <w:bCs w:val="0"/>
          <w:color w:val="auto"/>
          <w:sz w:val="24"/>
          <w:szCs w:val="24"/>
        </w:rPr>
        <w:t xml:space="preserve">tells you that </w:t>
      </w:r>
      <w:r>
        <w:rPr>
          <w:b w:val="0"/>
          <w:bCs w:val="0"/>
          <w:color w:val="auto"/>
          <w:sz w:val="24"/>
          <w:szCs w:val="24"/>
        </w:rPr>
        <w:t xml:space="preserve">the company clients </w:t>
      </w:r>
      <w:r w:rsidRPr="009E4B36">
        <w:rPr>
          <w:b w:val="0"/>
          <w:bCs w:val="0"/>
          <w:color w:val="auto"/>
          <w:sz w:val="24"/>
          <w:szCs w:val="24"/>
        </w:rPr>
        <w:t>do</w:t>
      </w:r>
      <w:r>
        <w:rPr>
          <w:b w:val="0"/>
          <w:bCs w:val="0"/>
          <w:color w:val="auto"/>
          <w:sz w:val="24"/>
          <w:szCs w:val="24"/>
        </w:rPr>
        <w:t xml:space="preserve"> </w:t>
      </w:r>
      <w:r w:rsidRPr="009E4B36">
        <w:rPr>
          <w:b w:val="0"/>
          <w:bCs w:val="0"/>
          <w:color w:val="auto"/>
          <w:sz w:val="24"/>
          <w:szCs w:val="24"/>
        </w:rPr>
        <w:t>n</w:t>
      </w:r>
      <w:r>
        <w:rPr>
          <w:b w:val="0"/>
          <w:bCs w:val="0"/>
          <w:color w:val="auto"/>
          <w:sz w:val="24"/>
          <w:szCs w:val="24"/>
        </w:rPr>
        <w:t>o</w:t>
      </w:r>
      <w:r w:rsidRPr="009E4B36">
        <w:rPr>
          <w:b w:val="0"/>
          <w:bCs w:val="0"/>
          <w:color w:val="auto"/>
          <w:sz w:val="24"/>
          <w:szCs w:val="24"/>
        </w:rPr>
        <w:t xml:space="preserve">t care about the </w:t>
      </w:r>
      <w:r>
        <w:rPr>
          <w:b w:val="0"/>
          <w:bCs w:val="0"/>
          <w:color w:val="auto"/>
          <w:sz w:val="24"/>
          <w:szCs w:val="24"/>
        </w:rPr>
        <w:t xml:space="preserve">far </w:t>
      </w:r>
      <w:r w:rsidRPr="009E4B36">
        <w:rPr>
          <w:b w:val="0"/>
          <w:bCs w:val="0"/>
          <w:color w:val="auto"/>
          <w:sz w:val="24"/>
          <w:szCs w:val="24"/>
        </w:rPr>
        <w:t>future of the</w:t>
      </w:r>
      <w:r>
        <w:rPr>
          <w:b w:val="0"/>
          <w:bCs w:val="0"/>
          <w:color w:val="auto"/>
          <w:sz w:val="24"/>
          <w:szCs w:val="24"/>
        </w:rPr>
        <w:t>ir portfolios</w:t>
      </w:r>
      <w:r w:rsidRPr="009E4B36">
        <w:rPr>
          <w:b w:val="0"/>
          <w:bCs w:val="0"/>
          <w:color w:val="auto"/>
          <w:sz w:val="24"/>
          <w:szCs w:val="24"/>
        </w:rPr>
        <w:t xml:space="preserve">. In particular, they say that your discount parameter </w:t>
      </w:r>
      <w:r w:rsidRPr="00EC326D">
        <w:rPr>
          <w:i/>
          <w:iCs/>
          <w:color w:val="auto"/>
          <w:sz w:val="24"/>
          <w:szCs w:val="24"/>
        </w:rPr>
        <w:t>γ</w:t>
      </w:r>
      <w:r w:rsidRPr="009E4B36"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 xml:space="preserve">must be set </w:t>
      </w:r>
      <w:r w:rsidRPr="00EC326D">
        <w:rPr>
          <w:i/>
          <w:iCs/>
          <w:color w:val="auto"/>
          <w:sz w:val="24"/>
          <w:szCs w:val="24"/>
        </w:rPr>
        <w:t>0.5</w:t>
      </w:r>
      <w:r w:rsidRPr="009E4B36">
        <w:rPr>
          <w:b w:val="0"/>
          <w:bCs w:val="0"/>
          <w:color w:val="auto"/>
          <w:sz w:val="24"/>
          <w:szCs w:val="24"/>
        </w:rPr>
        <w:t>. What are the optimal policy and values now?</w:t>
      </w:r>
      <w:bookmarkStart w:id="0" w:name="_GoBack"/>
      <w:bookmarkEnd w:id="0"/>
    </w:p>
    <w:sectPr w:rsidR="00676C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7950"/>
    <w:multiLevelType w:val="hybridMultilevel"/>
    <w:tmpl w:val="85044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64AEF"/>
    <w:multiLevelType w:val="hybridMultilevel"/>
    <w:tmpl w:val="635063BE"/>
    <w:lvl w:ilvl="0" w:tplc="53C064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A1C11"/>
    <w:multiLevelType w:val="hybridMultilevel"/>
    <w:tmpl w:val="E9B20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33D2F"/>
    <w:multiLevelType w:val="hybridMultilevel"/>
    <w:tmpl w:val="CE6EF728"/>
    <w:lvl w:ilvl="0" w:tplc="3E50DAE0">
      <w:start w:val="1"/>
      <w:numFmt w:val="bullet"/>
      <w:lvlText w:val="•"/>
      <w:lvlJc w:val="left"/>
      <w:pPr>
        <w:tabs>
          <w:tab w:val="num" w:pos="490"/>
        </w:tabs>
        <w:ind w:left="490" w:hanging="360"/>
      </w:pPr>
      <w:rPr>
        <w:rFonts w:ascii="Times New Roman" w:hAnsi="Times New Roman" w:cs="Times New Roman" w:hint="default"/>
      </w:rPr>
    </w:lvl>
    <w:lvl w:ilvl="1" w:tplc="57E2EE0C">
      <w:start w:val="1"/>
      <w:numFmt w:val="decimal"/>
      <w:lvlText w:val="%2."/>
      <w:lvlJc w:val="left"/>
      <w:pPr>
        <w:tabs>
          <w:tab w:val="num" w:pos="1210"/>
        </w:tabs>
        <w:ind w:left="1210" w:hanging="360"/>
      </w:pPr>
    </w:lvl>
    <w:lvl w:ilvl="2" w:tplc="0A026C5A">
      <w:start w:val="1"/>
      <w:numFmt w:val="decimal"/>
      <w:lvlText w:val="%3."/>
      <w:lvlJc w:val="left"/>
      <w:pPr>
        <w:tabs>
          <w:tab w:val="num" w:pos="1930"/>
        </w:tabs>
        <w:ind w:left="1930" w:hanging="360"/>
      </w:pPr>
    </w:lvl>
    <w:lvl w:ilvl="3" w:tplc="2EFCE3F2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5382F1FC">
      <w:start w:val="1"/>
      <w:numFmt w:val="decimal"/>
      <w:lvlText w:val="%5."/>
      <w:lvlJc w:val="left"/>
      <w:pPr>
        <w:tabs>
          <w:tab w:val="num" w:pos="3370"/>
        </w:tabs>
        <w:ind w:left="3370" w:hanging="360"/>
      </w:pPr>
    </w:lvl>
    <w:lvl w:ilvl="5" w:tplc="0FCA3064">
      <w:start w:val="1"/>
      <w:numFmt w:val="decimal"/>
      <w:lvlText w:val="%6."/>
      <w:lvlJc w:val="left"/>
      <w:pPr>
        <w:tabs>
          <w:tab w:val="num" w:pos="4090"/>
        </w:tabs>
        <w:ind w:left="4090" w:hanging="360"/>
      </w:pPr>
    </w:lvl>
    <w:lvl w:ilvl="6" w:tplc="F96C3348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9CAAC92A">
      <w:start w:val="1"/>
      <w:numFmt w:val="decimal"/>
      <w:lvlText w:val="%8."/>
      <w:lvlJc w:val="left"/>
      <w:pPr>
        <w:tabs>
          <w:tab w:val="num" w:pos="5530"/>
        </w:tabs>
        <w:ind w:left="5530" w:hanging="360"/>
      </w:pPr>
    </w:lvl>
    <w:lvl w:ilvl="8" w:tplc="E0A22E02">
      <w:start w:val="1"/>
      <w:numFmt w:val="decimal"/>
      <w:lvlText w:val="%9."/>
      <w:lvlJc w:val="left"/>
      <w:pPr>
        <w:tabs>
          <w:tab w:val="num" w:pos="6250"/>
        </w:tabs>
        <w:ind w:left="6250" w:hanging="360"/>
      </w:pPr>
    </w:lvl>
  </w:abstractNum>
  <w:abstractNum w:abstractNumId="4" w15:restartNumberingAfterBreak="0">
    <w:nsid w:val="2EE24FCA"/>
    <w:multiLevelType w:val="hybridMultilevel"/>
    <w:tmpl w:val="DE423C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5783"/>
    <w:multiLevelType w:val="singleLevel"/>
    <w:tmpl w:val="E98EA464"/>
    <w:lvl w:ilvl="0">
      <w:start w:val="1"/>
      <w:numFmt w:val="bullet"/>
      <w:pStyle w:val="bulletedInden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F40796"/>
    <w:multiLevelType w:val="hybridMultilevel"/>
    <w:tmpl w:val="F81ABDAE"/>
    <w:lvl w:ilvl="0" w:tplc="DF38F7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A26ADF"/>
    <w:multiLevelType w:val="hybridMultilevel"/>
    <w:tmpl w:val="7D4C2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337DDC"/>
    <w:multiLevelType w:val="hybridMultilevel"/>
    <w:tmpl w:val="7A742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B4868"/>
    <w:multiLevelType w:val="hybridMultilevel"/>
    <w:tmpl w:val="789C54C0"/>
    <w:lvl w:ilvl="0" w:tplc="A53EC4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B5C28"/>
    <w:multiLevelType w:val="hybridMultilevel"/>
    <w:tmpl w:val="A010F07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352263"/>
    <w:multiLevelType w:val="hybridMultilevel"/>
    <w:tmpl w:val="F05823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A08FB"/>
    <w:multiLevelType w:val="hybridMultilevel"/>
    <w:tmpl w:val="5FDE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11B1F"/>
    <w:multiLevelType w:val="hybridMultilevel"/>
    <w:tmpl w:val="E736C5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B64DB5"/>
    <w:multiLevelType w:val="hybridMultilevel"/>
    <w:tmpl w:val="25C0981E"/>
    <w:lvl w:ilvl="0" w:tplc="0EFC5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82AAC"/>
    <w:multiLevelType w:val="hybridMultilevel"/>
    <w:tmpl w:val="A55A1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607BEE"/>
    <w:multiLevelType w:val="hybridMultilevel"/>
    <w:tmpl w:val="4F34DE7C"/>
    <w:lvl w:ilvl="0" w:tplc="53C064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53D5B"/>
    <w:multiLevelType w:val="multilevel"/>
    <w:tmpl w:val="7D4C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482F18"/>
    <w:multiLevelType w:val="hybridMultilevel"/>
    <w:tmpl w:val="E1E6E7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72FEA"/>
    <w:multiLevelType w:val="hybridMultilevel"/>
    <w:tmpl w:val="B6DA7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16"/>
  </w:num>
  <w:num w:numId="17">
    <w:abstractNumId w:val="1"/>
  </w:num>
  <w:num w:numId="18">
    <w:abstractNumId w:val="18"/>
  </w:num>
  <w:num w:numId="19">
    <w:abstractNumId w:val="13"/>
  </w:num>
  <w:num w:numId="20">
    <w:abstractNumId w:val="4"/>
  </w:num>
  <w:num w:numId="21">
    <w:abstractNumId w:val="2"/>
  </w:num>
  <w:num w:numId="22">
    <w:abstractNumId w:val="12"/>
  </w:num>
  <w:num w:numId="23">
    <w:abstractNumId w:val="6"/>
  </w:num>
  <w:num w:numId="24">
    <w:abstractNumId w:val="14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53"/>
    <w:rsid w:val="0012220F"/>
    <w:rsid w:val="00123A6D"/>
    <w:rsid w:val="001829F9"/>
    <w:rsid w:val="001A45CB"/>
    <w:rsid w:val="001B5A84"/>
    <w:rsid w:val="002310CD"/>
    <w:rsid w:val="002513EE"/>
    <w:rsid w:val="00292E24"/>
    <w:rsid w:val="002943F6"/>
    <w:rsid w:val="003441DD"/>
    <w:rsid w:val="00346950"/>
    <w:rsid w:val="003771C1"/>
    <w:rsid w:val="003F18B7"/>
    <w:rsid w:val="00416484"/>
    <w:rsid w:val="0043190B"/>
    <w:rsid w:val="0043585A"/>
    <w:rsid w:val="0044095F"/>
    <w:rsid w:val="004B581F"/>
    <w:rsid w:val="004D7BC2"/>
    <w:rsid w:val="004F6829"/>
    <w:rsid w:val="00542A1C"/>
    <w:rsid w:val="00553FA9"/>
    <w:rsid w:val="00566289"/>
    <w:rsid w:val="005D008C"/>
    <w:rsid w:val="00612F3C"/>
    <w:rsid w:val="0065678C"/>
    <w:rsid w:val="006579D4"/>
    <w:rsid w:val="00676C4C"/>
    <w:rsid w:val="00687FE9"/>
    <w:rsid w:val="006B3619"/>
    <w:rsid w:val="006B6694"/>
    <w:rsid w:val="007009C8"/>
    <w:rsid w:val="00730607"/>
    <w:rsid w:val="00743AF0"/>
    <w:rsid w:val="007A038F"/>
    <w:rsid w:val="007D30F7"/>
    <w:rsid w:val="007E251F"/>
    <w:rsid w:val="008670E2"/>
    <w:rsid w:val="00886D62"/>
    <w:rsid w:val="00916E88"/>
    <w:rsid w:val="00987E6C"/>
    <w:rsid w:val="009A7920"/>
    <w:rsid w:val="00A11C53"/>
    <w:rsid w:val="00A561DC"/>
    <w:rsid w:val="00A737AB"/>
    <w:rsid w:val="00A829A4"/>
    <w:rsid w:val="00AA68F9"/>
    <w:rsid w:val="00AC2682"/>
    <w:rsid w:val="00B71CCD"/>
    <w:rsid w:val="00B727B2"/>
    <w:rsid w:val="00C20449"/>
    <w:rsid w:val="00C231D6"/>
    <w:rsid w:val="00C9094F"/>
    <w:rsid w:val="00CF46C1"/>
    <w:rsid w:val="00D1097B"/>
    <w:rsid w:val="00D25114"/>
    <w:rsid w:val="00D354C0"/>
    <w:rsid w:val="00D633BC"/>
    <w:rsid w:val="00D65BB5"/>
    <w:rsid w:val="00D847C8"/>
    <w:rsid w:val="00DE4530"/>
    <w:rsid w:val="00E11D34"/>
    <w:rsid w:val="00E569F3"/>
    <w:rsid w:val="00E6446C"/>
    <w:rsid w:val="00E64B3F"/>
    <w:rsid w:val="00E71C1B"/>
    <w:rsid w:val="00E80986"/>
    <w:rsid w:val="00EC326D"/>
    <w:rsid w:val="00F6244F"/>
    <w:rsid w:val="00F727F4"/>
    <w:rsid w:val="00F81107"/>
    <w:rsid w:val="00F82639"/>
    <w:rsid w:val="00FF0816"/>
    <w:rsid w:val="00FF08A4"/>
    <w:rsid w:val="00FF348B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FC09C"/>
  <w15:docId w15:val="{0D6FAEC8-F43D-41C1-8A26-31EEC23F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ko-KR"/>
    </w:rPr>
  </w:style>
  <w:style w:type="paragraph" w:styleId="Heading3">
    <w:name w:val="heading 3"/>
    <w:basedOn w:val="Normal"/>
    <w:link w:val="Heading3Char"/>
    <w:uiPriority w:val="9"/>
    <w:qFormat/>
    <w:rsid w:val="00F6244F"/>
    <w:pPr>
      <w:spacing w:before="100" w:beforeAutospacing="1" w:after="100" w:afterAutospacing="1"/>
      <w:outlineLvl w:val="2"/>
    </w:pPr>
    <w:rPr>
      <w:rFonts w:eastAsiaTheme="minorEastAsia"/>
      <w:b/>
      <w:bCs/>
      <w:color w:val="325B9D"/>
      <w:sz w:val="38"/>
      <w:szCs w:val="3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8FBC8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spacing w:after="240"/>
      <w:jc w:val="both"/>
    </w:pPr>
    <w:rPr>
      <w:rFonts w:ascii="Century Schoolbook" w:hAnsi="Century Schoolbook"/>
      <w:lang w:eastAsia="en-US"/>
    </w:rPr>
  </w:style>
  <w:style w:type="paragraph" w:customStyle="1" w:styleId="bulletedIndented">
    <w:name w:val="bulletedIndented"/>
    <w:basedOn w:val="Normal"/>
    <w:pPr>
      <w:numPr>
        <w:numId w:val="2"/>
      </w:numPr>
      <w:spacing w:after="120" w:line="264" w:lineRule="auto"/>
    </w:pPr>
    <w:rPr>
      <w:szCs w:val="20"/>
      <w:lang w:eastAsia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Pr>
      <w:i/>
      <w:iCs/>
    </w:rPr>
  </w:style>
  <w:style w:type="paragraph" w:styleId="ListParagraph">
    <w:name w:val="List Paragraph"/>
    <w:basedOn w:val="Normal"/>
    <w:uiPriority w:val="34"/>
    <w:qFormat/>
    <w:rsid w:val="00F826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43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3AF0"/>
    <w:rPr>
      <w:rFonts w:ascii="Segoe UI" w:eastAsia="Times New Roman" w:hAnsi="Segoe UI" w:cs="Segoe UI"/>
      <w:sz w:val="18"/>
      <w:szCs w:val="18"/>
      <w:lang w:val="en-US"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F6244F"/>
    <w:rPr>
      <w:rFonts w:eastAsiaTheme="minorEastAsia"/>
      <w:b/>
      <w:bCs/>
      <w:color w:val="325B9D"/>
      <w:sz w:val="38"/>
      <w:szCs w:val="3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943C-9B75-42D9-9EBF-43A79918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ICS 431-032 Syllabus</vt:lpstr>
    </vt:vector>
  </TitlesOfParts>
  <Company/>
  <LinksUpToDate>false</LinksUpToDate>
  <CharactersWithSpaces>2901</CharactersWithSpaces>
  <SharedDoc>false</SharedDoc>
  <HLinks>
    <vt:vector size="6" baseType="variant">
      <vt:variant>
        <vt:i4>4915274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http://www.amazon.com/Toby-Segaran/e/B001I9RQVS/ref=sr_ntt_srch_lnk_27?qid=1315425009&amp;sr=1-27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 431-032 Syllabus</dc:title>
  <dc:creator>.</dc:creator>
  <cp:lastModifiedBy>Windows User</cp:lastModifiedBy>
  <cp:revision>3</cp:revision>
  <cp:lastPrinted>2019-04-03T02:00:00Z</cp:lastPrinted>
  <dcterms:created xsi:type="dcterms:W3CDTF">2019-04-15T01:55:00Z</dcterms:created>
  <dcterms:modified xsi:type="dcterms:W3CDTF">2019-04-15T01:57:00Z</dcterms:modified>
</cp:coreProperties>
</file>